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939C8" w14:textId="121320C6" w:rsidR="0030000C" w:rsidRDefault="00416F45" w:rsidP="00366A2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0000C" w:rsidRPr="00B3277D">
        <w:rPr>
          <w:rFonts w:ascii="Times New Roman" w:hAnsi="Times New Roman" w:cs="Times New Roman"/>
          <w:sz w:val="20"/>
          <w:szCs w:val="20"/>
        </w:rPr>
        <w:t xml:space="preserve">Temeljem članka 14. Zakona o proračunu ("Narodne novine" broj 87/08, 136/12 i 15/15) i članka 34. Statuta Općine </w:t>
      </w:r>
      <w:r>
        <w:rPr>
          <w:rFonts w:ascii="Times New Roman" w:hAnsi="Times New Roman" w:cs="Times New Roman"/>
          <w:sz w:val="20"/>
          <w:szCs w:val="20"/>
        </w:rPr>
        <w:tab/>
      </w:r>
      <w:r w:rsidR="0030000C" w:rsidRPr="00B3277D">
        <w:rPr>
          <w:rFonts w:ascii="Times New Roman" w:hAnsi="Times New Roman" w:cs="Times New Roman"/>
          <w:sz w:val="20"/>
          <w:szCs w:val="20"/>
        </w:rPr>
        <w:t>Ružić ("Službeni vjesnik Šibensko-kninske županije" broj 8/09, 4/1</w:t>
      </w:r>
      <w:r w:rsidR="00B20A65">
        <w:rPr>
          <w:rFonts w:ascii="Times New Roman" w:hAnsi="Times New Roman" w:cs="Times New Roman"/>
          <w:sz w:val="20"/>
          <w:szCs w:val="20"/>
        </w:rPr>
        <w:t>3</w:t>
      </w:r>
      <w:r w:rsidR="0030000C" w:rsidRPr="00B3277D">
        <w:rPr>
          <w:rFonts w:ascii="Times New Roman" w:hAnsi="Times New Roman" w:cs="Times New Roman"/>
          <w:sz w:val="20"/>
          <w:szCs w:val="20"/>
        </w:rPr>
        <w:t>, 2/18), Općinsko vijeće Općine Ružić na</w:t>
      </w:r>
      <w:r w:rsidR="00B20A65">
        <w:rPr>
          <w:rFonts w:ascii="Times New Roman" w:hAnsi="Times New Roman" w:cs="Times New Roman"/>
          <w:sz w:val="20"/>
          <w:szCs w:val="20"/>
        </w:rPr>
        <w:t xml:space="preserve"> </w:t>
      </w:r>
      <w:r w:rsidR="001E1F8F">
        <w:rPr>
          <w:rFonts w:ascii="Times New Roman" w:hAnsi="Times New Roman" w:cs="Times New Roman"/>
          <w:sz w:val="20"/>
          <w:szCs w:val="20"/>
        </w:rPr>
        <w:t>18.</w:t>
      </w:r>
      <w:r w:rsidR="0030000C" w:rsidRPr="00B3277D">
        <w:rPr>
          <w:rFonts w:ascii="Times New Roman" w:hAnsi="Times New Roman" w:cs="Times New Roman"/>
          <w:sz w:val="20"/>
          <w:szCs w:val="20"/>
        </w:rPr>
        <w:t xml:space="preserve"> sjednici održanoj</w:t>
      </w:r>
      <w:r w:rsidR="001E1F8F">
        <w:rPr>
          <w:rFonts w:ascii="Times New Roman" w:hAnsi="Times New Roman" w:cs="Times New Roman"/>
          <w:sz w:val="20"/>
          <w:szCs w:val="20"/>
        </w:rPr>
        <w:t xml:space="preserve"> 12.</w:t>
      </w:r>
      <w:r w:rsidR="00CA4C63">
        <w:rPr>
          <w:rFonts w:ascii="Times New Roman" w:hAnsi="Times New Roman" w:cs="Times New Roman"/>
          <w:sz w:val="20"/>
          <w:szCs w:val="20"/>
        </w:rPr>
        <w:t xml:space="preserve"> rujna</w:t>
      </w:r>
      <w:r w:rsidR="0030000C" w:rsidRPr="00B3277D">
        <w:rPr>
          <w:rFonts w:ascii="Times New Roman" w:hAnsi="Times New Roman" w:cs="Times New Roman"/>
          <w:sz w:val="20"/>
          <w:szCs w:val="20"/>
        </w:rPr>
        <w:t xml:space="preserve"> 20</w:t>
      </w:r>
      <w:r w:rsidR="00BD0A87">
        <w:rPr>
          <w:rFonts w:ascii="Times New Roman" w:hAnsi="Times New Roman" w:cs="Times New Roman"/>
          <w:sz w:val="20"/>
          <w:szCs w:val="20"/>
        </w:rPr>
        <w:t>20</w:t>
      </w:r>
      <w:r w:rsidR="0030000C" w:rsidRPr="00B3277D">
        <w:rPr>
          <w:rFonts w:ascii="Times New Roman" w:hAnsi="Times New Roman" w:cs="Times New Roman"/>
          <w:sz w:val="20"/>
          <w:szCs w:val="20"/>
        </w:rPr>
        <w:t>. godine, donijelo je</w:t>
      </w:r>
    </w:p>
    <w:p w14:paraId="332F7109" w14:textId="44594199" w:rsidR="00BD0A87" w:rsidRPr="00BD0A87" w:rsidRDefault="00BD0A87" w:rsidP="00366A2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D0A87">
        <w:rPr>
          <w:rFonts w:ascii="Times New Roman" w:hAnsi="Times New Roman" w:cs="Times New Roman"/>
          <w:b/>
          <w:bCs/>
          <w:sz w:val="20"/>
          <w:szCs w:val="20"/>
        </w:rPr>
        <w:t>ODLUKU O IZMJENI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I </w:t>
      </w:r>
      <w:r w:rsidRPr="00BD0A87">
        <w:rPr>
          <w:rFonts w:ascii="Times New Roman" w:hAnsi="Times New Roman" w:cs="Times New Roman"/>
          <w:b/>
          <w:bCs/>
          <w:sz w:val="20"/>
          <w:szCs w:val="20"/>
        </w:rPr>
        <w:t>DOPUNI</w:t>
      </w:r>
    </w:p>
    <w:p w14:paraId="7DEA77AF" w14:textId="06BDC889" w:rsidR="0030000C" w:rsidRPr="00B3277D" w:rsidRDefault="0030000C" w:rsidP="00366A2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3277D">
        <w:rPr>
          <w:rFonts w:ascii="Times New Roman" w:hAnsi="Times New Roman" w:cs="Times New Roman"/>
          <w:sz w:val="20"/>
          <w:szCs w:val="20"/>
        </w:rPr>
        <w:t xml:space="preserve"> </w:t>
      </w:r>
      <w:r w:rsidR="000A6F52">
        <w:rPr>
          <w:rFonts w:ascii="Times New Roman" w:hAnsi="Times New Roman" w:cs="Times New Roman"/>
          <w:sz w:val="20"/>
          <w:szCs w:val="20"/>
        </w:rPr>
        <w:tab/>
      </w:r>
      <w:r w:rsidRPr="00B3277D">
        <w:rPr>
          <w:rFonts w:ascii="Times New Roman" w:hAnsi="Times New Roman" w:cs="Times New Roman"/>
          <w:b/>
          <w:sz w:val="20"/>
          <w:szCs w:val="20"/>
        </w:rPr>
        <w:t xml:space="preserve">O D L U K </w:t>
      </w:r>
      <w:r w:rsidR="00BD0A87">
        <w:rPr>
          <w:rFonts w:ascii="Times New Roman" w:hAnsi="Times New Roman" w:cs="Times New Roman"/>
          <w:b/>
          <w:sz w:val="20"/>
          <w:szCs w:val="20"/>
        </w:rPr>
        <w:t>E</w:t>
      </w:r>
      <w:r w:rsidRPr="00B3277D">
        <w:rPr>
          <w:rFonts w:ascii="Times New Roman" w:hAnsi="Times New Roman" w:cs="Times New Roman"/>
          <w:b/>
          <w:sz w:val="20"/>
          <w:szCs w:val="20"/>
        </w:rPr>
        <w:t xml:space="preserve"> O IZVRŠAVANJU PRORAČUNA OPĆINE RUŽIĆ ZA 2020. GODINU</w:t>
      </w:r>
    </w:p>
    <w:p w14:paraId="26FE6019" w14:textId="077B50F4" w:rsidR="0030000C" w:rsidRPr="00B3277D" w:rsidRDefault="00BD0A87" w:rsidP="00BD0A87">
      <w:pPr>
        <w:pStyle w:val="Odlomakpopis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7B96BBD" w14:textId="77777777" w:rsidR="0030000C" w:rsidRDefault="0030000C" w:rsidP="00366A25">
      <w:pPr>
        <w:pStyle w:val="Odlomakpopis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27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277D">
        <w:rPr>
          <w:rFonts w:ascii="Times New Roman" w:hAnsi="Times New Roman" w:cs="Times New Roman"/>
          <w:b/>
          <w:sz w:val="20"/>
          <w:szCs w:val="20"/>
        </w:rPr>
        <w:tab/>
      </w:r>
      <w:r w:rsidRPr="00B3277D">
        <w:rPr>
          <w:rFonts w:ascii="Times New Roman" w:hAnsi="Times New Roman" w:cs="Times New Roman"/>
          <w:b/>
          <w:sz w:val="20"/>
          <w:szCs w:val="20"/>
        </w:rPr>
        <w:tab/>
      </w:r>
      <w:r w:rsidRPr="00B3277D">
        <w:rPr>
          <w:rFonts w:ascii="Times New Roman" w:hAnsi="Times New Roman" w:cs="Times New Roman"/>
          <w:b/>
          <w:sz w:val="20"/>
          <w:szCs w:val="20"/>
        </w:rPr>
        <w:tab/>
      </w:r>
      <w:r w:rsidRPr="00B3277D">
        <w:rPr>
          <w:rFonts w:ascii="Times New Roman" w:hAnsi="Times New Roman" w:cs="Times New Roman"/>
          <w:b/>
          <w:sz w:val="20"/>
          <w:szCs w:val="20"/>
        </w:rPr>
        <w:tab/>
      </w:r>
      <w:r w:rsidRPr="00B3277D">
        <w:rPr>
          <w:rFonts w:ascii="Times New Roman" w:hAnsi="Times New Roman" w:cs="Times New Roman"/>
          <w:b/>
          <w:sz w:val="20"/>
          <w:szCs w:val="20"/>
        </w:rPr>
        <w:tab/>
        <w:t>Članak 1.</w:t>
      </w:r>
    </w:p>
    <w:p w14:paraId="6F66DE2A" w14:textId="72957215" w:rsidR="0030000C" w:rsidRDefault="0030000C" w:rsidP="00366A25">
      <w:pPr>
        <w:pStyle w:val="Odlomakpopisa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3277D">
        <w:rPr>
          <w:rFonts w:ascii="Times New Roman" w:hAnsi="Times New Roman" w:cs="Times New Roman"/>
          <w:sz w:val="20"/>
          <w:szCs w:val="20"/>
        </w:rPr>
        <w:t xml:space="preserve"> </w:t>
      </w:r>
      <w:r w:rsidR="00F74F08" w:rsidRPr="00B3277D">
        <w:rPr>
          <w:rFonts w:ascii="Times New Roman" w:hAnsi="Times New Roman" w:cs="Times New Roman"/>
          <w:sz w:val="20"/>
          <w:szCs w:val="20"/>
        </w:rPr>
        <w:tab/>
      </w:r>
      <w:r w:rsidR="00BD0A87">
        <w:rPr>
          <w:rFonts w:ascii="Times New Roman" w:hAnsi="Times New Roman" w:cs="Times New Roman"/>
          <w:sz w:val="20"/>
          <w:szCs w:val="20"/>
        </w:rPr>
        <w:t>U</w:t>
      </w:r>
      <w:r w:rsidRPr="00B3277D">
        <w:rPr>
          <w:rFonts w:ascii="Times New Roman" w:hAnsi="Times New Roman" w:cs="Times New Roman"/>
          <w:sz w:val="20"/>
          <w:szCs w:val="20"/>
        </w:rPr>
        <w:t xml:space="preserve"> Odlu</w:t>
      </w:r>
      <w:r w:rsidR="00BD0A87">
        <w:rPr>
          <w:rFonts w:ascii="Times New Roman" w:hAnsi="Times New Roman" w:cs="Times New Roman"/>
          <w:sz w:val="20"/>
          <w:szCs w:val="20"/>
        </w:rPr>
        <w:t xml:space="preserve">ci o izvršavanju proračuna Općine Ružić za 2020. godinu („Službeni vjesnik Šibensko-kninske županije“ broj 19/19) </w:t>
      </w:r>
      <w:r w:rsidR="0036334A">
        <w:rPr>
          <w:rFonts w:ascii="Times New Roman" w:hAnsi="Times New Roman" w:cs="Times New Roman"/>
          <w:sz w:val="20"/>
          <w:szCs w:val="20"/>
        </w:rPr>
        <w:t>u članku 24. dodaje se novi stavak koji glasi:</w:t>
      </w:r>
    </w:p>
    <w:p w14:paraId="6B2D867C" w14:textId="134EADF2" w:rsidR="0036334A" w:rsidRPr="00B3277D" w:rsidRDefault="0036334A" w:rsidP="003D43F1">
      <w:pPr>
        <w:pStyle w:val="Odlomakpopisa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Odredbe stavka 2. i</w:t>
      </w:r>
      <w:r w:rsidR="001E1F8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3. ov</w:t>
      </w:r>
      <w:r w:rsidR="007A3CEB">
        <w:rPr>
          <w:rFonts w:ascii="Times New Roman" w:hAnsi="Times New Roman" w:cs="Times New Roman"/>
          <w:sz w:val="20"/>
          <w:szCs w:val="20"/>
        </w:rPr>
        <w:t>og</w:t>
      </w:r>
      <w:r w:rsidR="001E1F8F">
        <w:rPr>
          <w:rFonts w:ascii="Times New Roman" w:hAnsi="Times New Roman" w:cs="Times New Roman"/>
          <w:sz w:val="20"/>
          <w:szCs w:val="20"/>
        </w:rPr>
        <w:t xml:space="preserve"> članka </w:t>
      </w:r>
      <w:r w:rsidR="00CA4C63"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1F8F">
        <w:rPr>
          <w:rFonts w:ascii="Times New Roman" w:hAnsi="Times New Roman" w:cs="Times New Roman"/>
          <w:sz w:val="20"/>
          <w:szCs w:val="20"/>
        </w:rPr>
        <w:t xml:space="preserve">ne </w:t>
      </w:r>
      <w:r>
        <w:rPr>
          <w:rFonts w:ascii="Times New Roman" w:hAnsi="Times New Roman" w:cs="Times New Roman"/>
          <w:sz w:val="20"/>
          <w:szCs w:val="20"/>
        </w:rPr>
        <w:t>odnose na projekte financirane iz pretp</w:t>
      </w:r>
      <w:r w:rsidR="007A3CEB">
        <w:rPr>
          <w:rFonts w:ascii="Times New Roman" w:hAnsi="Times New Roman" w:cs="Times New Roman"/>
          <w:sz w:val="20"/>
          <w:szCs w:val="20"/>
        </w:rPr>
        <w:t>ristupnih programa i fondova Europske unije i na projekte iz područja unapređenja energetske učinkovitosti u kojima sudjeluju jedinice lokalne i područne (regional</w:t>
      </w:r>
      <w:r w:rsidR="00232D03">
        <w:rPr>
          <w:rFonts w:ascii="Times New Roman" w:hAnsi="Times New Roman" w:cs="Times New Roman"/>
          <w:sz w:val="20"/>
          <w:szCs w:val="20"/>
        </w:rPr>
        <w:t>ne</w:t>
      </w:r>
      <w:r w:rsidR="007A3CEB">
        <w:rPr>
          <w:rFonts w:ascii="Times New Roman" w:hAnsi="Times New Roman" w:cs="Times New Roman"/>
          <w:sz w:val="20"/>
          <w:szCs w:val="20"/>
        </w:rPr>
        <w:t>) samouprave sukladno odredbama članka 48. Zakona o proračunu.</w:t>
      </w:r>
    </w:p>
    <w:p w14:paraId="5865ED6A" w14:textId="77777777" w:rsidR="0030000C" w:rsidRPr="00B3277D" w:rsidRDefault="0030000C" w:rsidP="00366A25">
      <w:pPr>
        <w:pStyle w:val="Odlomakpopis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951D499" w14:textId="4765FA71" w:rsidR="0030000C" w:rsidRDefault="0030000C" w:rsidP="00366A25">
      <w:pPr>
        <w:pStyle w:val="Odlomakpopisa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277D">
        <w:rPr>
          <w:rFonts w:ascii="Times New Roman" w:hAnsi="Times New Roman" w:cs="Times New Roman"/>
          <w:sz w:val="20"/>
          <w:szCs w:val="20"/>
        </w:rPr>
        <w:t xml:space="preserve"> </w:t>
      </w:r>
      <w:r w:rsidRPr="00B3277D">
        <w:rPr>
          <w:rFonts w:ascii="Times New Roman" w:hAnsi="Times New Roman" w:cs="Times New Roman"/>
          <w:sz w:val="20"/>
          <w:szCs w:val="20"/>
        </w:rPr>
        <w:tab/>
      </w:r>
      <w:r w:rsidRPr="00B3277D">
        <w:rPr>
          <w:rFonts w:ascii="Times New Roman" w:hAnsi="Times New Roman" w:cs="Times New Roman"/>
          <w:sz w:val="20"/>
          <w:szCs w:val="20"/>
        </w:rPr>
        <w:tab/>
      </w:r>
      <w:r w:rsidRPr="00B3277D">
        <w:rPr>
          <w:rFonts w:ascii="Times New Roman" w:hAnsi="Times New Roman" w:cs="Times New Roman"/>
          <w:sz w:val="20"/>
          <w:szCs w:val="20"/>
        </w:rPr>
        <w:tab/>
      </w:r>
      <w:r w:rsidRPr="00B3277D">
        <w:rPr>
          <w:rFonts w:ascii="Times New Roman" w:hAnsi="Times New Roman" w:cs="Times New Roman"/>
          <w:sz w:val="20"/>
          <w:szCs w:val="20"/>
        </w:rPr>
        <w:tab/>
      </w:r>
      <w:r w:rsidRPr="00B3277D">
        <w:rPr>
          <w:rFonts w:ascii="Times New Roman" w:hAnsi="Times New Roman" w:cs="Times New Roman"/>
          <w:sz w:val="20"/>
          <w:szCs w:val="20"/>
        </w:rPr>
        <w:tab/>
      </w:r>
      <w:r w:rsidRPr="00B3277D">
        <w:rPr>
          <w:rFonts w:ascii="Times New Roman" w:hAnsi="Times New Roman" w:cs="Times New Roman"/>
          <w:b/>
          <w:bCs/>
          <w:sz w:val="20"/>
          <w:szCs w:val="20"/>
        </w:rPr>
        <w:t xml:space="preserve">Članak 2. </w:t>
      </w:r>
    </w:p>
    <w:p w14:paraId="2E458BD5" w14:textId="3D12287F" w:rsidR="007A3CEB" w:rsidRDefault="007A3CEB" w:rsidP="00366A25">
      <w:pPr>
        <w:pStyle w:val="Odlomakpopisa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C0EDBC6" w14:textId="44860D11" w:rsidR="00CD0CA5" w:rsidRDefault="00232D03" w:rsidP="00366A25">
      <w:pPr>
        <w:pStyle w:val="Odlomakpopisa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32D03">
        <w:rPr>
          <w:rFonts w:ascii="Times New Roman" w:hAnsi="Times New Roman" w:cs="Times New Roman"/>
          <w:sz w:val="20"/>
          <w:szCs w:val="20"/>
        </w:rPr>
        <w:t>Dodaje se novi članak 24 a. koji glasi:</w:t>
      </w:r>
    </w:p>
    <w:p w14:paraId="65B02741" w14:textId="53A6E2D7" w:rsidR="007253E6" w:rsidRDefault="007253E6" w:rsidP="00366A25">
      <w:pPr>
        <w:pStyle w:val="Odlomakpopisa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A4C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A859DD" w14:textId="3B1234F2" w:rsidR="007A3CEB" w:rsidRPr="00232D03" w:rsidRDefault="00CD0CA5" w:rsidP="00CD0CA5">
      <w:pPr>
        <w:pStyle w:val="Odlomakpopisa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I. Izmjenama i dopunama proračuna za 2020. godinu planira se kratkoročno  zaduženje u iznosu 2.200.000,00 kuna kod Hrvatske poštanske banke d.d.</w:t>
      </w:r>
      <w:r w:rsidR="007253E6">
        <w:rPr>
          <w:rFonts w:ascii="Times New Roman" w:hAnsi="Times New Roman" w:cs="Times New Roman"/>
          <w:sz w:val="20"/>
          <w:szCs w:val="20"/>
        </w:rPr>
        <w:t xml:space="preserve"> za premošćavanje jaza nastalog zbog različite dinamike priljeva sredstava i dospjeća obveza.</w:t>
      </w:r>
      <w:r w:rsidR="007A3CEB" w:rsidRPr="00232D03">
        <w:rPr>
          <w:rFonts w:ascii="Times New Roman" w:hAnsi="Times New Roman" w:cs="Times New Roman"/>
          <w:sz w:val="20"/>
          <w:szCs w:val="20"/>
        </w:rPr>
        <w:tab/>
      </w:r>
    </w:p>
    <w:p w14:paraId="5D2DD8EB" w14:textId="18CD5455" w:rsidR="00232D03" w:rsidRPr="00232D03" w:rsidRDefault="00CD0CA5" w:rsidP="00CD0CA5">
      <w:pPr>
        <w:pStyle w:val="Odlomakpopisa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Tekuće obveze glavnice duga iskazane su u Računu financiranja I. Izmjena i dopuna proračuna za 2020. godinu u iznosu 1.70</w:t>
      </w:r>
      <w:r w:rsidR="00CA4C63">
        <w:rPr>
          <w:rFonts w:ascii="Times New Roman" w:hAnsi="Times New Roman" w:cs="Times New Roman"/>
          <w:sz w:val="20"/>
          <w:szCs w:val="20"/>
        </w:rPr>
        <w:t>0.</w:t>
      </w:r>
      <w:r>
        <w:rPr>
          <w:rFonts w:ascii="Times New Roman" w:hAnsi="Times New Roman" w:cs="Times New Roman"/>
          <w:sz w:val="20"/>
          <w:szCs w:val="20"/>
        </w:rPr>
        <w:t xml:space="preserve">000,00 kuna i pripadajuće kamate i ostalih naknada obrade kredita u </w:t>
      </w:r>
      <w:r w:rsidR="007253E6">
        <w:rPr>
          <w:rFonts w:ascii="Times New Roman" w:hAnsi="Times New Roman" w:cs="Times New Roman"/>
          <w:sz w:val="20"/>
          <w:szCs w:val="20"/>
        </w:rPr>
        <w:t>Programu</w:t>
      </w:r>
      <w:r w:rsidR="00CA4C63">
        <w:rPr>
          <w:rFonts w:ascii="Times New Roman" w:hAnsi="Times New Roman" w:cs="Times New Roman"/>
          <w:sz w:val="20"/>
          <w:szCs w:val="20"/>
        </w:rPr>
        <w:t xml:space="preserve"> </w:t>
      </w:r>
      <w:r w:rsidR="007253E6">
        <w:rPr>
          <w:rFonts w:ascii="Times New Roman" w:hAnsi="Times New Roman" w:cs="Times New Roman"/>
          <w:sz w:val="20"/>
          <w:szCs w:val="20"/>
        </w:rPr>
        <w:t xml:space="preserve">1001 Redovna djelatnsot općinskih tijela, </w:t>
      </w:r>
      <w:r>
        <w:rPr>
          <w:rFonts w:ascii="Times New Roman" w:hAnsi="Times New Roman" w:cs="Times New Roman"/>
          <w:sz w:val="20"/>
          <w:szCs w:val="20"/>
        </w:rPr>
        <w:t>Aktivnosti A100109 Otplata primljenog kredita.</w:t>
      </w:r>
    </w:p>
    <w:p w14:paraId="141173E8" w14:textId="3619C833" w:rsidR="00334B5F" w:rsidRDefault="007D3CE1" w:rsidP="00366A25">
      <w:pPr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7132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0000C" w:rsidRPr="00B3277D">
        <w:rPr>
          <w:rFonts w:ascii="Times New Roman" w:hAnsi="Times New Roman" w:cs="Times New Roman"/>
          <w:b/>
          <w:bCs/>
          <w:sz w:val="20"/>
          <w:szCs w:val="20"/>
        </w:rPr>
        <w:t xml:space="preserve">Članak 3. </w:t>
      </w:r>
    </w:p>
    <w:p w14:paraId="162221E0" w14:textId="41567822" w:rsidR="00CD0CA5" w:rsidRPr="00CD0CA5" w:rsidRDefault="00CD0CA5" w:rsidP="00366A2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0CA5">
        <w:rPr>
          <w:rFonts w:ascii="Times New Roman" w:hAnsi="Times New Roman" w:cs="Times New Roman"/>
          <w:sz w:val="20"/>
          <w:szCs w:val="20"/>
        </w:rPr>
        <w:t>Ostale odredbe Odluke os</w:t>
      </w:r>
      <w:r w:rsidR="00191C27">
        <w:rPr>
          <w:rFonts w:ascii="Times New Roman" w:hAnsi="Times New Roman" w:cs="Times New Roman"/>
          <w:sz w:val="20"/>
          <w:szCs w:val="20"/>
        </w:rPr>
        <w:t>t</w:t>
      </w:r>
      <w:r w:rsidRPr="00CD0CA5">
        <w:rPr>
          <w:rFonts w:ascii="Times New Roman" w:hAnsi="Times New Roman" w:cs="Times New Roman"/>
          <w:sz w:val="20"/>
          <w:szCs w:val="20"/>
        </w:rPr>
        <w:t>aju na snazi.</w:t>
      </w:r>
    </w:p>
    <w:p w14:paraId="600C6653" w14:textId="05F494BC" w:rsidR="00CD0CA5" w:rsidRPr="00B3277D" w:rsidRDefault="00CD0CA5" w:rsidP="00366A25">
      <w:pPr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Članak 4.</w:t>
      </w:r>
    </w:p>
    <w:p w14:paraId="7C9854DC" w14:textId="43C50CE4" w:rsidR="00334B5F" w:rsidRPr="007A5289" w:rsidRDefault="007D3CE1" w:rsidP="008156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A5289" w:rsidRPr="007A5289">
        <w:rPr>
          <w:rFonts w:ascii="Times New Roman" w:hAnsi="Times New Roman" w:cs="Times New Roman"/>
          <w:sz w:val="20"/>
          <w:szCs w:val="20"/>
        </w:rPr>
        <w:t xml:space="preserve">Ova Odluka </w:t>
      </w:r>
      <w:r w:rsidR="00CD0CA5">
        <w:rPr>
          <w:rFonts w:ascii="Times New Roman" w:hAnsi="Times New Roman" w:cs="Times New Roman"/>
          <w:sz w:val="20"/>
          <w:szCs w:val="20"/>
        </w:rPr>
        <w:t>o iz</w:t>
      </w:r>
      <w:r w:rsidR="007253E6">
        <w:rPr>
          <w:rFonts w:ascii="Times New Roman" w:hAnsi="Times New Roman" w:cs="Times New Roman"/>
          <w:sz w:val="20"/>
          <w:szCs w:val="20"/>
        </w:rPr>
        <w:t>m</w:t>
      </w:r>
      <w:r w:rsidR="00CD0CA5">
        <w:rPr>
          <w:rFonts w:ascii="Times New Roman" w:hAnsi="Times New Roman" w:cs="Times New Roman"/>
          <w:sz w:val="20"/>
          <w:szCs w:val="20"/>
        </w:rPr>
        <w:t>jeni</w:t>
      </w:r>
      <w:r w:rsidR="00CA4C63">
        <w:rPr>
          <w:rFonts w:ascii="Times New Roman" w:hAnsi="Times New Roman" w:cs="Times New Roman"/>
          <w:sz w:val="20"/>
          <w:szCs w:val="20"/>
        </w:rPr>
        <w:t xml:space="preserve"> i dopuni </w:t>
      </w:r>
      <w:r w:rsidR="00CD0CA5">
        <w:rPr>
          <w:rFonts w:ascii="Times New Roman" w:hAnsi="Times New Roman" w:cs="Times New Roman"/>
          <w:sz w:val="20"/>
          <w:szCs w:val="20"/>
        </w:rPr>
        <w:t xml:space="preserve"> Odluke o izvršavanju Proračuna Općine Ružić za 2020. godinu  </w:t>
      </w:r>
      <w:r w:rsidR="007A5289" w:rsidRPr="007A5289">
        <w:rPr>
          <w:rFonts w:ascii="Times New Roman" w:hAnsi="Times New Roman" w:cs="Times New Roman"/>
          <w:sz w:val="20"/>
          <w:szCs w:val="20"/>
        </w:rPr>
        <w:t>stupa na snagu</w:t>
      </w:r>
      <w:r w:rsidR="00B20A65">
        <w:rPr>
          <w:rFonts w:ascii="Times New Roman" w:hAnsi="Times New Roman" w:cs="Times New Roman"/>
          <w:sz w:val="20"/>
          <w:szCs w:val="20"/>
        </w:rPr>
        <w:t xml:space="preserve"> </w:t>
      </w:r>
      <w:r w:rsidR="00305656" w:rsidRPr="007A5289">
        <w:rPr>
          <w:rFonts w:ascii="Times New Roman" w:hAnsi="Times New Roman" w:cs="Times New Roman"/>
          <w:sz w:val="20"/>
          <w:szCs w:val="20"/>
        </w:rPr>
        <w:t>os</w:t>
      </w:r>
      <w:r w:rsidR="007A5289" w:rsidRPr="007A5289">
        <w:rPr>
          <w:rFonts w:ascii="Times New Roman" w:hAnsi="Times New Roman" w:cs="Times New Roman"/>
          <w:sz w:val="20"/>
          <w:szCs w:val="20"/>
        </w:rPr>
        <w:t>mog</w:t>
      </w:r>
      <w:r w:rsidR="0030000C" w:rsidRPr="007A5289">
        <w:rPr>
          <w:rFonts w:ascii="Times New Roman" w:hAnsi="Times New Roman" w:cs="Times New Roman"/>
          <w:sz w:val="20"/>
          <w:szCs w:val="20"/>
        </w:rPr>
        <w:t xml:space="preserve"> dan</w:t>
      </w:r>
      <w:r w:rsidR="00305656" w:rsidRPr="007A5289">
        <w:rPr>
          <w:rFonts w:ascii="Times New Roman" w:hAnsi="Times New Roman" w:cs="Times New Roman"/>
          <w:sz w:val="20"/>
          <w:szCs w:val="20"/>
        </w:rPr>
        <w:t>a</w:t>
      </w:r>
      <w:r w:rsidR="0030000C" w:rsidRPr="007A5289">
        <w:rPr>
          <w:rFonts w:ascii="Times New Roman" w:hAnsi="Times New Roman" w:cs="Times New Roman"/>
          <w:sz w:val="20"/>
          <w:szCs w:val="20"/>
        </w:rPr>
        <w:t xml:space="preserve"> </w:t>
      </w:r>
      <w:r w:rsidR="00B20A65">
        <w:rPr>
          <w:rFonts w:ascii="Times New Roman" w:hAnsi="Times New Roman" w:cs="Times New Roman"/>
          <w:sz w:val="20"/>
          <w:szCs w:val="20"/>
        </w:rPr>
        <w:t>od</w:t>
      </w:r>
      <w:r w:rsidR="0030000C" w:rsidRPr="007A5289">
        <w:rPr>
          <w:rFonts w:ascii="Times New Roman" w:hAnsi="Times New Roman" w:cs="Times New Roman"/>
          <w:sz w:val="20"/>
          <w:szCs w:val="20"/>
        </w:rPr>
        <w:t xml:space="preserve"> objave u «</w:t>
      </w:r>
      <w:r w:rsidR="00305656" w:rsidRPr="007A5289">
        <w:rPr>
          <w:rFonts w:ascii="Times New Roman" w:hAnsi="Times New Roman" w:cs="Times New Roman"/>
          <w:sz w:val="20"/>
          <w:szCs w:val="20"/>
        </w:rPr>
        <w:t>Službenom vjesniku Šibensko-kninske županije»</w:t>
      </w:r>
      <w:r w:rsidR="00CD0CA5">
        <w:rPr>
          <w:rFonts w:ascii="Times New Roman" w:hAnsi="Times New Roman" w:cs="Times New Roman"/>
          <w:sz w:val="20"/>
          <w:szCs w:val="20"/>
        </w:rPr>
        <w:t>.</w:t>
      </w:r>
    </w:p>
    <w:p w14:paraId="7AFC63FE" w14:textId="77777777" w:rsidR="00176AD2" w:rsidRPr="00176AD2" w:rsidRDefault="00176AD2" w:rsidP="00366A25">
      <w:pPr>
        <w:pStyle w:val="Bezproreda"/>
        <w:jc w:val="both"/>
        <w:rPr>
          <w:rFonts w:ascii="Times New Roman" w:hAnsi="Times New Roman" w:cs="Times New Roman"/>
          <w:sz w:val="18"/>
          <w:szCs w:val="18"/>
        </w:rPr>
      </w:pPr>
      <w:r>
        <w:tab/>
      </w:r>
      <w:r w:rsidRPr="00176AD2">
        <w:rPr>
          <w:rFonts w:ascii="Times New Roman" w:hAnsi="Times New Roman" w:cs="Times New Roman"/>
          <w:sz w:val="18"/>
          <w:szCs w:val="18"/>
        </w:rPr>
        <w:t>KLASA:</w:t>
      </w:r>
      <w:r w:rsidR="00B20A65">
        <w:rPr>
          <w:rFonts w:ascii="Times New Roman" w:hAnsi="Times New Roman" w:cs="Times New Roman"/>
          <w:sz w:val="18"/>
          <w:szCs w:val="18"/>
        </w:rPr>
        <w:t xml:space="preserve"> 400-06/19-01/2</w:t>
      </w:r>
    </w:p>
    <w:p w14:paraId="3F951304" w14:textId="34F2B232" w:rsidR="00176AD2" w:rsidRPr="00176AD2" w:rsidRDefault="00176AD2" w:rsidP="00366A25">
      <w:pPr>
        <w:pStyle w:val="Bezproreda"/>
        <w:jc w:val="both"/>
        <w:rPr>
          <w:rFonts w:ascii="Times New Roman" w:hAnsi="Times New Roman" w:cs="Times New Roman"/>
          <w:sz w:val="18"/>
          <w:szCs w:val="18"/>
        </w:rPr>
      </w:pPr>
      <w:r w:rsidRPr="00176AD2">
        <w:rPr>
          <w:rFonts w:ascii="Times New Roman" w:hAnsi="Times New Roman" w:cs="Times New Roman"/>
          <w:sz w:val="18"/>
          <w:szCs w:val="18"/>
        </w:rPr>
        <w:tab/>
        <w:t>URBROJ: 2182/08-02-</w:t>
      </w:r>
      <w:r w:rsidR="00CD0CA5">
        <w:rPr>
          <w:rFonts w:ascii="Times New Roman" w:hAnsi="Times New Roman" w:cs="Times New Roman"/>
          <w:sz w:val="18"/>
          <w:szCs w:val="18"/>
        </w:rPr>
        <w:t>20</w:t>
      </w:r>
      <w:r w:rsidRPr="00176AD2">
        <w:rPr>
          <w:rFonts w:ascii="Times New Roman" w:hAnsi="Times New Roman" w:cs="Times New Roman"/>
          <w:sz w:val="18"/>
          <w:szCs w:val="18"/>
        </w:rPr>
        <w:t>-</w:t>
      </w:r>
      <w:r w:rsidR="00CD0CA5">
        <w:rPr>
          <w:rFonts w:ascii="Times New Roman" w:hAnsi="Times New Roman" w:cs="Times New Roman"/>
          <w:sz w:val="18"/>
          <w:szCs w:val="18"/>
        </w:rPr>
        <w:t>4</w:t>
      </w:r>
    </w:p>
    <w:p w14:paraId="55075126" w14:textId="603B3B66" w:rsidR="00176AD2" w:rsidRPr="00176AD2" w:rsidRDefault="00176AD2" w:rsidP="00366A25">
      <w:pPr>
        <w:pStyle w:val="Bezproreda"/>
        <w:jc w:val="both"/>
      </w:pPr>
      <w:r w:rsidRPr="00176AD2">
        <w:rPr>
          <w:rFonts w:ascii="Times New Roman" w:hAnsi="Times New Roman" w:cs="Times New Roman"/>
          <w:sz w:val="18"/>
          <w:szCs w:val="18"/>
        </w:rPr>
        <w:tab/>
      </w:r>
      <w:r w:rsidRPr="00323085">
        <w:rPr>
          <w:rFonts w:ascii="Times New Roman" w:hAnsi="Times New Roman" w:cs="Times New Roman"/>
          <w:sz w:val="18"/>
          <w:szCs w:val="18"/>
        </w:rPr>
        <w:t>Gradac</w:t>
      </w:r>
      <w:r w:rsidR="001E1F8F">
        <w:rPr>
          <w:rFonts w:ascii="Times New Roman" w:hAnsi="Times New Roman" w:cs="Times New Roman"/>
          <w:sz w:val="18"/>
          <w:szCs w:val="18"/>
        </w:rPr>
        <w:t>, 12. rujna</w:t>
      </w:r>
      <w:r w:rsidRPr="00323085">
        <w:rPr>
          <w:rFonts w:ascii="Times New Roman" w:hAnsi="Times New Roman" w:cs="Times New Roman"/>
          <w:sz w:val="18"/>
          <w:szCs w:val="18"/>
        </w:rPr>
        <w:t xml:space="preserve"> 20</w:t>
      </w:r>
      <w:r w:rsidR="00CD0CA5">
        <w:rPr>
          <w:rFonts w:ascii="Times New Roman" w:hAnsi="Times New Roman" w:cs="Times New Roman"/>
          <w:sz w:val="18"/>
          <w:szCs w:val="18"/>
        </w:rPr>
        <w:t>20</w:t>
      </w:r>
      <w:r w:rsidRPr="00323085">
        <w:rPr>
          <w:rFonts w:ascii="Times New Roman" w:hAnsi="Times New Roman" w:cs="Times New Roman"/>
          <w:sz w:val="18"/>
          <w:szCs w:val="18"/>
        </w:rPr>
        <w:t>.</w:t>
      </w:r>
      <w:r w:rsidR="00323085" w:rsidRPr="00323085">
        <w:rPr>
          <w:rFonts w:ascii="Times New Roman" w:hAnsi="Times New Roman" w:cs="Times New Roman"/>
          <w:sz w:val="18"/>
          <w:szCs w:val="18"/>
        </w:rPr>
        <w:t xml:space="preserve"> godine</w:t>
      </w:r>
      <w:r w:rsidR="005A1133" w:rsidRPr="00323085">
        <w:rPr>
          <w:rFonts w:ascii="Times New Roman" w:hAnsi="Times New Roman" w:cs="Times New Roman"/>
          <w:sz w:val="18"/>
          <w:szCs w:val="18"/>
        </w:rPr>
        <w:tab/>
      </w:r>
      <w:r w:rsidR="005A1133">
        <w:tab/>
      </w:r>
      <w:r w:rsidR="001E1F8F">
        <w:tab/>
      </w:r>
      <w:r w:rsidR="005A1133" w:rsidRPr="00176AD2">
        <w:rPr>
          <w:rFonts w:ascii="Times New Roman" w:hAnsi="Times New Roman" w:cs="Times New Roman"/>
          <w:sz w:val="18"/>
          <w:szCs w:val="18"/>
        </w:rPr>
        <w:t>OPĆINSKO VIJE</w:t>
      </w:r>
      <w:r w:rsidR="001E1F8F">
        <w:rPr>
          <w:rFonts w:ascii="Times New Roman" w:hAnsi="Times New Roman" w:cs="Times New Roman"/>
          <w:sz w:val="18"/>
          <w:szCs w:val="18"/>
        </w:rPr>
        <w:t>Ć</w:t>
      </w:r>
      <w:r w:rsidR="005A1133" w:rsidRPr="00176AD2">
        <w:rPr>
          <w:rFonts w:ascii="Times New Roman" w:hAnsi="Times New Roman" w:cs="Times New Roman"/>
          <w:sz w:val="18"/>
          <w:szCs w:val="18"/>
        </w:rPr>
        <w:t>E OPĆINE RUŽIĆ</w:t>
      </w:r>
      <w:r w:rsidR="005A1133">
        <w:tab/>
      </w:r>
      <w:r w:rsidR="005A1133">
        <w:tab/>
      </w:r>
    </w:p>
    <w:p w14:paraId="14C110B3" w14:textId="5B629A0F" w:rsidR="00176AD2" w:rsidRDefault="00176AD2" w:rsidP="00366A25">
      <w:pPr>
        <w:jc w:val="both"/>
        <w:rPr>
          <w:rFonts w:ascii="Times New Roman" w:hAnsi="Times New Roman" w:cs="Times New Roman"/>
          <w:sz w:val="18"/>
          <w:szCs w:val="18"/>
        </w:rPr>
      </w:pPr>
      <w:r w:rsidRPr="00176AD2">
        <w:rPr>
          <w:rFonts w:ascii="Times New Roman" w:hAnsi="Times New Roman" w:cs="Times New Roman"/>
          <w:sz w:val="20"/>
          <w:szCs w:val="20"/>
        </w:rPr>
        <w:tab/>
      </w:r>
      <w:r w:rsidRPr="00176AD2">
        <w:rPr>
          <w:rFonts w:ascii="Times New Roman" w:hAnsi="Times New Roman" w:cs="Times New Roman"/>
          <w:sz w:val="20"/>
          <w:szCs w:val="20"/>
        </w:rPr>
        <w:tab/>
      </w:r>
      <w:r w:rsidRPr="00176AD2">
        <w:rPr>
          <w:rFonts w:ascii="Times New Roman" w:hAnsi="Times New Roman" w:cs="Times New Roman"/>
          <w:sz w:val="20"/>
          <w:szCs w:val="20"/>
        </w:rPr>
        <w:tab/>
      </w:r>
      <w:r w:rsidRPr="00176AD2">
        <w:rPr>
          <w:rFonts w:ascii="Times New Roman" w:hAnsi="Times New Roman" w:cs="Times New Roman"/>
          <w:sz w:val="20"/>
          <w:szCs w:val="20"/>
        </w:rPr>
        <w:tab/>
      </w:r>
      <w:r w:rsidRPr="00176AD2">
        <w:rPr>
          <w:rFonts w:ascii="Times New Roman" w:hAnsi="Times New Roman" w:cs="Times New Roman"/>
          <w:sz w:val="20"/>
          <w:szCs w:val="20"/>
        </w:rPr>
        <w:tab/>
      </w:r>
      <w:r w:rsidRPr="00176AD2">
        <w:rPr>
          <w:rFonts w:ascii="Times New Roman" w:hAnsi="Times New Roman" w:cs="Times New Roman"/>
          <w:sz w:val="20"/>
          <w:szCs w:val="20"/>
        </w:rPr>
        <w:tab/>
      </w:r>
      <w:r w:rsidR="005A1133">
        <w:rPr>
          <w:rFonts w:ascii="Times New Roman" w:hAnsi="Times New Roman" w:cs="Times New Roman"/>
          <w:sz w:val="20"/>
          <w:szCs w:val="20"/>
        </w:rPr>
        <w:tab/>
      </w:r>
      <w:r w:rsidR="001E1F8F">
        <w:rPr>
          <w:rFonts w:ascii="Times New Roman" w:hAnsi="Times New Roman" w:cs="Times New Roman"/>
          <w:sz w:val="20"/>
          <w:szCs w:val="20"/>
        </w:rPr>
        <w:tab/>
      </w:r>
      <w:r w:rsidR="005A1133">
        <w:rPr>
          <w:rFonts w:ascii="Times New Roman" w:hAnsi="Times New Roman" w:cs="Times New Roman"/>
          <w:sz w:val="18"/>
          <w:szCs w:val="18"/>
        </w:rPr>
        <w:t xml:space="preserve"> </w:t>
      </w:r>
      <w:r w:rsidR="005A1133" w:rsidRPr="00176AD2">
        <w:rPr>
          <w:rFonts w:ascii="Times New Roman" w:hAnsi="Times New Roman" w:cs="Times New Roman"/>
          <w:sz w:val="18"/>
          <w:szCs w:val="18"/>
        </w:rPr>
        <w:t>PREDSJEDNIK</w:t>
      </w:r>
      <w:r w:rsidR="005A113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DAA5A19" w14:textId="5E22009D" w:rsidR="005A1133" w:rsidRDefault="005A1133" w:rsidP="00366A2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1E1F8F">
        <w:rPr>
          <w:rFonts w:ascii="Times New Roman" w:hAnsi="Times New Roman" w:cs="Times New Roman"/>
          <w:sz w:val="18"/>
          <w:szCs w:val="18"/>
        </w:rPr>
        <w:tab/>
        <w:t xml:space="preserve">   </w:t>
      </w:r>
      <w:bookmarkStart w:id="0" w:name="_GoBack"/>
      <w:bookmarkEnd w:id="0"/>
      <w:r w:rsidRPr="00176AD2">
        <w:rPr>
          <w:rFonts w:ascii="Times New Roman" w:hAnsi="Times New Roman" w:cs="Times New Roman"/>
          <w:sz w:val="18"/>
          <w:szCs w:val="18"/>
        </w:rPr>
        <w:t xml:space="preserve">Ante </w:t>
      </w:r>
      <w:proofErr w:type="spellStart"/>
      <w:r w:rsidRPr="00176AD2">
        <w:rPr>
          <w:rFonts w:ascii="Times New Roman" w:hAnsi="Times New Roman" w:cs="Times New Roman"/>
          <w:sz w:val="18"/>
          <w:szCs w:val="18"/>
        </w:rPr>
        <w:t>Duran</w:t>
      </w:r>
      <w:proofErr w:type="spellEnd"/>
    </w:p>
    <w:p w14:paraId="1B4F5E54" w14:textId="77777777" w:rsidR="005A1133" w:rsidRDefault="005A1133" w:rsidP="00366A2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EE28FE9" w14:textId="77777777" w:rsidR="00176AD2" w:rsidRPr="00176AD2" w:rsidRDefault="00176AD2" w:rsidP="00366A25">
      <w:pPr>
        <w:jc w:val="both"/>
        <w:rPr>
          <w:rFonts w:ascii="Times New Roman" w:hAnsi="Times New Roman" w:cs="Times New Roman"/>
          <w:sz w:val="18"/>
          <w:szCs w:val="18"/>
        </w:rPr>
      </w:pPr>
      <w:r w:rsidRPr="00176AD2">
        <w:rPr>
          <w:rFonts w:ascii="Times New Roman" w:hAnsi="Times New Roman" w:cs="Times New Roman"/>
          <w:sz w:val="18"/>
          <w:szCs w:val="18"/>
        </w:rPr>
        <w:tab/>
      </w:r>
      <w:r w:rsidRPr="00176AD2">
        <w:rPr>
          <w:rFonts w:ascii="Times New Roman" w:hAnsi="Times New Roman" w:cs="Times New Roman"/>
          <w:sz w:val="18"/>
          <w:szCs w:val="18"/>
        </w:rPr>
        <w:tab/>
      </w:r>
      <w:r w:rsidRPr="00176AD2">
        <w:rPr>
          <w:rFonts w:ascii="Times New Roman" w:hAnsi="Times New Roman" w:cs="Times New Roman"/>
          <w:sz w:val="18"/>
          <w:szCs w:val="18"/>
        </w:rPr>
        <w:tab/>
      </w:r>
      <w:r w:rsidRPr="00176AD2">
        <w:rPr>
          <w:rFonts w:ascii="Times New Roman" w:hAnsi="Times New Roman" w:cs="Times New Roman"/>
          <w:sz w:val="18"/>
          <w:szCs w:val="18"/>
        </w:rPr>
        <w:tab/>
      </w:r>
      <w:r w:rsidRPr="00176AD2">
        <w:rPr>
          <w:rFonts w:ascii="Times New Roman" w:hAnsi="Times New Roman" w:cs="Times New Roman"/>
          <w:sz w:val="18"/>
          <w:szCs w:val="18"/>
        </w:rPr>
        <w:tab/>
      </w:r>
      <w:r w:rsidRPr="00176AD2">
        <w:rPr>
          <w:rFonts w:ascii="Times New Roman" w:hAnsi="Times New Roman" w:cs="Times New Roman"/>
          <w:sz w:val="18"/>
          <w:szCs w:val="18"/>
        </w:rPr>
        <w:tab/>
      </w:r>
      <w:r w:rsidRPr="00176AD2">
        <w:rPr>
          <w:rFonts w:ascii="Times New Roman" w:hAnsi="Times New Roman" w:cs="Times New Roman"/>
          <w:sz w:val="18"/>
          <w:szCs w:val="18"/>
        </w:rPr>
        <w:tab/>
      </w:r>
      <w:r w:rsidRPr="00176AD2">
        <w:rPr>
          <w:rFonts w:ascii="Times New Roman" w:hAnsi="Times New Roman" w:cs="Times New Roman"/>
          <w:sz w:val="18"/>
          <w:szCs w:val="18"/>
        </w:rPr>
        <w:tab/>
      </w:r>
      <w:r w:rsidRPr="00176AD2">
        <w:rPr>
          <w:rFonts w:ascii="Times New Roman" w:hAnsi="Times New Roman" w:cs="Times New Roman"/>
          <w:sz w:val="18"/>
          <w:szCs w:val="18"/>
        </w:rPr>
        <w:tab/>
      </w:r>
      <w:r w:rsidRPr="00176AD2">
        <w:rPr>
          <w:rFonts w:ascii="Times New Roman" w:hAnsi="Times New Roman" w:cs="Times New Roman"/>
          <w:sz w:val="18"/>
          <w:szCs w:val="18"/>
        </w:rPr>
        <w:tab/>
      </w:r>
      <w:r w:rsidR="005A113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176AD2" w:rsidRPr="00176AD2" w:rsidSect="000A6F5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1CD8"/>
    <w:multiLevelType w:val="hybridMultilevel"/>
    <w:tmpl w:val="7EC4C70C"/>
    <w:lvl w:ilvl="0" w:tplc="288848C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0C"/>
    <w:rsid w:val="000252AE"/>
    <w:rsid w:val="00032EB0"/>
    <w:rsid w:val="00063E78"/>
    <w:rsid w:val="00070084"/>
    <w:rsid w:val="000A6F52"/>
    <w:rsid w:val="000C05B0"/>
    <w:rsid w:val="000C2A28"/>
    <w:rsid w:val="000D53FC"/>
    <w:rsid w:val="001010F2"/>
    <w:rsid w:val="00172940"/>
    <w:rsid w:val="00176AD2"/>
    <w:rsid w:val="00191C27"/>
    <w:rsid w:val="001C40C6"/>
    <w:rsid w:val="001E1F8F"/>
    <w:rsid w:val="00232D03"/>
    <w:rsid w:val="00255E53"/>
    <w:rsid w:val="00291F06"/>
    <w:rsid w:val="002C022B"/>
    <w:rsid w:val="002D177E"/>
    <w:rsid w:val="0030000C"/>
    <w:rsid w:val="00305656"/>
    <w:rsid w:val="00323085"/>
    <w:rsid w:val="00334B5F"/>
    <w:rsid w:val="0033594F"/>
    <w:rsid w:val="0036334A"/>
    <w:rsid w:val="00366A25"/>
    <w:rsid w:val="0037082D"/>
    <w:rsid w:val="003D43F1"/>
    <w:rsid w:val="00414BEB"/>
    <w:rsid w:val="00416F45"/>
    <w:rsid w:val="004D3A95"/>
    <w:rsid w:val="0054489A"/>
    <w:rsid w:val="005557B7"/>
    <w:rsid w:val="005A1133"/>
    <w:rsid w:val="005A1EB2"/>
    <w:rsid w:val="005E4388"/>
    <w:rsid w:val="00714963"/>
    <w:rsid w:val="007253E6"/>
    <w:rsid w:val="00745A82"/>
    <w:rsid w:val="007A3CEB"/>
    <w:rsid w:val="007A5289"/>
    <w:rsid w:val="007D39B0"/>
    <w:rsid w:val="007D3CE1"/>
    <w:rsid w:val="00800413"/>
    <w:rsid w:val="00815632"/>
    <w:rsid w:val="008E147D"/>
    <w:rsid w:val="00A35928"/>
    <w:rsid w:val="00A41514"/>
    <w:rsid w:val="00A71329"/>
    <w:rsid w:val="00B20A65"/>
    <w:rsid w:val="00B3277D"/>
    <w:rsid w:val="00B4669C"/>
    <w:rsid w:val="00B775A8"/>
    <w:rsid w:val="00BB49EB"/>
    <w:rsid w:val="00BD0A87"/>
    <w:rsid w:val="00C35EB6"/>
    <w:rsid w:val="00CA4C63"/>
    <w:rsid w:val="00CC2DF4"/>
    <w:rsid w:val="00CD0CA5"/>
    <w:rsid w:val="00D10C26"/>
    <w:rsid w:val="00D7574E"/>
    <w:rsid w:val="00EF57FF"/>
    <w:rsid w:val="00EF747B"/>
    <w:rsid w:val="00F7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36B9"/>
  <w15:docId w15:val="{044FD647-8051-4266-BE96-EA2EE6D6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000C"/>
    <w:pPr>
      <w:ind w:left="720"/>
      <w:contextualSpacing/>
    </w:pPr>
  </w:style>
  <w:style w:type="paragraph" w:styleId="Bezproreda">
    <w:name w:val="No Spacing"/>
    <w:uiPriority w:val="1"/>
    <w:qFormat/>
    <w:rsid w:val="00176AD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</cp:revision>
  <cp:lastPrinted>2020-09-04T09:26:00Z</cp:lastPrinted>
  <dcterms:created xsi:type="dcterms:W3CDTF">2020-09-16T08:56:00Z</dcterms:created>
  <dcterms:modified xsi:type="dcterms:W3CDTF">2020-09-16T08:56:00Z</dcterms:modified>
</cp:coreProperties>
</file>