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08436" w14:textId="114F86DC" w:rsidR="00936823" w:rsidRPr="009058A0" w:rsidRDefault="00AA75CA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Na temelju</w:t>
      </w:r>
      <w:r w:rsidR="00562EAF" w:rsidRPr="009058A0">
        <w:rPr>
          <w:rFonts w:ascii="Times New Roman" w:hAnsi="Times New Roman" w:cs="Times New Roman"/>
          <w:sz w:val="24"/>
          <w:szCs w:val="24"/>
        </w:rPr>
        <w:t xml:space="preserve"> članka 31. </w:t>
      </w:r>
      <w:r w:rsidRPr="009058A0">
        <w:rPr>
          <w:rFonts w:ascii="Times New Roman" w:hAnsi="Times New Roman" w:cs="Times New Roman"/>
          <w:sz w:val="24"/>
          <w:szCs w:val="24"/>
        </w:rPr>
        <w:t xml:space="preserve"> Zakona o postupanju s nezakonito izgrađenim zgradam</w:t>
      </w:r>
      <w:r w:rsidR="00562EAF" w:rsidRPr="009058A0">
        <w:rPr>
          <w:rFonts w:ascii="Times New Roman" w:hAnsi="Times New Roman" w:cs="Times New Roman"/>
          <w:sz w:val="24"/>
          <w:szCs w:val="24"/>
        </w:rPr>
        <w:t>a („Narodne novine“ broj 86/12,</w:t>
      </w:r>
      <w:r w:rsidRPr="009058A0">
        <w:rPr>
          <w:rFonts w:ascii="Times New Roman" w:hAnsi="Times New Roman" w:cs="Times New Roman"/>
          <w:sz w:val="24"/>
          <w:szCs w:val="24"/>
        </w:rPr>
        <w:t xml:space="preserve"> 143/13</w:t>
      </w:r>
      <w:r w:rsidR="00562EAF" w:rsidRPr="009058A0">
        <w:rPr>
          <w:rFonts w:ascii="Times New Roman" w:hAnsi="Times New Roman" w:cs="Times New Roman"/>
          <w:sz w:val="24"/>
          <w:szCs w:val="24"/>
        </w:rPr>
        <w:t>, 65/17 i 14/19</w:t>
      </w:r>
      <w:r w:rsidRPr="009058A0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CD3FFC" w:rsidRPr="009058A0">
        <w:rPr>
          <w:rFonts w:ascii="Times New Roman" w:hAnsi="Times New Roman" w:cs="Times New Roman"/>
          <w:sz w:val="24"/>
          <w:szCs w:val="24"/>
        </w:rPr>
        <w:t>25</w:t>
      </w:r>
      <w:r w:rsidRPr="009058A0">
        <w:rPr>
          <w:rFonts w:ascii="Times New Roman" w:hAnsi="Times New Roman" w:cs="Times New Roman"/>
          <w:sz w:val="24"/>
          <w:szCs w:val="24"/>
        </w:rPr>
        <w:t xml:space="preserve">. Statuta </w:t>
      </w:r>
      <w:r w:rsidR="00936823" w:rsidRPr="009058A0">
        <w:rPr>
          <w:rFonts w:ascii="Times New Roman" w:hAnsi="Times New Roman" w:cs="Times New Roman"/>
          <w:sz w:val="24"/>
          <w:szCs w:val="24"/>
        </w:rPr>
        <w:t>Općine Ružić</w:t>
      </w:r>
      <w:r w:rsidRPr="009058A0">
        <w:rPr>
          <w:rFonts w:ascii="Times New Roman" w:hAnsi="Times New Roman" w:cs="Times New Roman"/>
          <w:sz w:val="24"/>
          <w:szCs w:val="24"/>
        </w:rPr>
        <w:t xml:space="preserve"> („Službeni vjesnik Šibensko</w:t>
      </w:r>
      <w:r w:rsidR="000336F0" w:rsidRPr="009058A0">
        <w:rPr>
          <w:rFonts w:ascii="Times New Roman" w:hAnsi="Times New Roman" w:cs="Times New Roman"/>
          <w:sz w:val="24"/>
          <w:szCs w:val="24"/>
        </w:rPr>
        <w:t>-</w:t>
      </w:r>
      <w:r w:rsidRPr="009058A0">
        <w:rPr>
          <w:rFonts w:ascii="Times New Roman" w:hAnsi="Times New Roman" w:cs="Times New Roman"/>
          <w:sz w:val="24"/>
          <w:szCs w:val="24"/>
        </w:rPr>
        <w:t>k</w:t>
      </w:r>
      <w:r w:rsidR="00421FD0" w:rsidRPr="009058A0">
        <w:rPr>
          <w:rFonts w:ascii="Times New Roman" w:hAnsi="Times New Roman" w:cs="Times New Roman"/>
          <w:sz w:val="24"/>
          <w:szCs w:val="24"/>
        </w:rPr>
        <w:t xml:space="preserve">ninske županije“ br. </w:t>
      </w:r>
      <w:r w:rsidR="00CD3FFC" w:rsidRPr="009058A0">
        <w:rPr>
          <w:rFonts w:ascii="Times New Roman" w:hAnsi="Times New Roman" w:cs="Times New Roman"/>
          <w:sz w:val="24"/>
          <w:szCs w:val="24"/>
        </w:rPr>
        <w:t>7/21</w:t>
      </w:r>
      <w:r w:rsidRPr="009058A0">
        <w:rPr>
          <w:rFonts w:ascii="Times New Roman" w:hAnsi="Times New Roman" w:cs="Times New Roman"/>
          <w:sz w:val="24"/>
          <w:szCs w:val="24"/>
        </w:rPr>
        <w:t xml:space="preserve">), </w:t>
      </w:r>
      <w:r w:rsidR="00936823" w:rsidRPr="009058A0">
        <w:rPr>
          <w:rFonts w:ascii="Times New Roman" w:hAnsi="Times New Roman" w:cs="Times New Roman"/>
          <w:sz w:val="24"/>
          <w:szCs w:val="24"/>
        </w:rPr>
        <w:t xml:space="preserve">Općinsko </w:t>
      </w:r>
      <w:r w:rsidRPr="009058A0">
        <w:rPr>
          <w:rFonts w:ascii="Times New Roman" w:hAnsi="Times New Roman" w:cs="Times New Roman"/>
          <w:sz w:val="24"/>
          <w:szCs w:val="24"/>
        </w:rPr>
        <w:t xml:space="preserve">vijeće </w:t>
      </w:r>
      <w:r w:rsidR="00936823" w:rsidRPr="009058A0">
        <w:rPr>
          <w:rFonts w:ascii="Times New Roman" w:hAnsi="Times New Roman" w:cs="Times New Roman"/>
          <w:sz w:val="24"/>
          <w:szCs w:val="24"/>
        </w:rPr>
        <w:t>Općine Ružić</w:t>
      </w:r>
      <w:r w:rsidRPr="009058A0">
        <w:rPr>
          <w:rFonts w:ascii="Times New Roman" w:hAnsi="Times New Roman" w:cs="Times New Roman"/>
          <w:sz w:val="24"/>
          <w:szCs w:val="24"/>
        </w:rPr>
        <w:t xml:space="preserve"> na</w:t>
      </w:r>
      <w:r w:rsidR="001606E4">
        <w:rPr>
          <w:rFonts w:ascii="Times New Roman" w:hAnsi="Times New Roman" w:cs="Times New Roman"/>
          <w:sz w:val="24"/>
          <w:szCs w:val="24"/>
        </w:rPr>
        <w:t xml:space="preserve"> 22. </w:t>
      </w:r>
      <w:r w:rsidR="00562EAF" w:rsidRPr="009058A0">
        <w:rPr>
          <w:rFonts w:ascii="Times New Roman" w:hAnsi="Times New Roman" w:cs="Times New Roman"/>
          <w:sz w:val="24"/>
          <w:szCs w:val="24"/>
        </w:rPr>
        <w:t>s</w:t>
      </w:r>
      <w:r w:rsidRPr="009058A0">
        <w:rPr>
          <w:rFonts w:ascii="Times New Roman" w:hAnsi="Times New Roman" w:cs="Times New Roman"/>
          <w:sz w:val="24"/>
          <w:szCs w:val="24"/>
        </w:rPr>
        <w:t>jednici</w:t>
      </w:r>
      <w:r w:rsidR="0072504B">
        <w:rPr>
          <w:rFonts w:ascii="Times New Roman" w:hAnsi="Times New Roman" w:cs="Times New Roman"/>
          <w:sz w:val="24"/>
          <w:szCs w:val="24"/>
        </w:rPr>
        <w:t xml:space="preserve"> </w:t>
      </w:r>
      <w:r w:rsidR="00562EAF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2B4983" w:rsidRPr="009058A0">
        <w:rPr>
          <w:rFonts w:ascii="Times New Roman" w:hAnsi="Times New Roman" w:cs="Times New Roman"/>
          <w:sz w:val="24"/>
          <w:szCs w:val="24"/>
        </w:rPr>
        <w:t>o</w:t>
      </w:r>
      <w:r w:rsidRPr="009058A0">
        <w:rPr>
          <w:rFonts w:ascii="Times New Roman" w:hAnsi="Times New Roman" w:cs="Times New Roman"/>
          <w:sz w:val="24"/>
          <w:szCs w:val="24"/>
        </w:rPr>
        <w:t>d</w:t>
      </w:r>
      <w:r w:rsidR="00F40FB7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1606E4">
        <w:rPr>
          <w:rFonts w:ascii="Times New Roman" w:hAnsi="Times New Roman" w:cs="Times New Roman"/>
          <w:sz w:val="24"/>
          <w:szCs w:val="24"/>
        </w:rPr>
        <w:t>12.</w:t>
      </w:r>
      <w:r w:rsidR="00F279F6">
        <w:rPr>
          <w:rFonts w:ascii="Times New Roman" w:hAnsi="Times New Roman" w:cs="Times New Roman"/>
          <w:sz w:val="24"/>
          <w:szCs w:val="24"/>
        </w:rPr>
        <w:t xml:space="preserve"> </w:t>
      </w:r>
      <w:r w:rsidR="0019238C" w:rsidRPr="009058A0">
        <w:rPr>
          <w:rFonts w:ascii="Times New Roman" w:hAnsi="Times New Roman" w:cs="Times New Roman"/>
          <w:sz w:val="24"/>
          <w:szCs w:val="24"/>
        </w:rPr>
        <w:t>prosinca</w:t>
      </w:r>
      <w:r w:rsidRPr="009058A0">
        <w:rPr>
          <w:rFonts w:ascii="Times New Roman" w:hAnsi="Times New Roman" w:cs="Times New Roman"/>
          <w:sz w:val="24"/>
          <w:szCs w:val="24"/>
        </w:rPr>
        <w:t xml:space="preserve"> 20</w:t>
      </w:r>
      <w:r w:rsidR="006A5EBD" w:rsidRPr="009058A0">
        <w:rPr>
          <w:rFonts w:ascii="Times New Roman" w:hAnsi="Times New Roman" w:cs="Times New Roman"/>
          <w:sz w:val="24"/>
          <w:szCs w:val="24"/>
        </w:rPr>
        <w:t>2</w:t>
      </w:r>
      <w:r w:rsidR="00466A2C">
        <w:rPr>
          <w:rFonts w:ascii="Times New Roman" w:hAnsi="Times New Roman" w:cs="Times New Roman"/>
          <w:sz w:val="24"/>
          <w:szCs w:val="24"/>
        </w:rPr>
        <w:t>4</w:t>
      </w:r>
      <w:r w:rsidR="00316565" w:rsidRPr="009058A0">
        <w:rPr>
          <w:rFonts w:ascii="Times New Roman" w:hAnsi="Times New Roman" w:cs="Times New Roman"/>
          <w:sz w:val="24"/>
          <w:szCs w:val="24"/>
        </w:rPr>
        <w:t>.</w:t>
      </w:r>
      <w:r w:rsidR="009058A0" w:rsidRPr="009058A0">
        <w:rPr>
          <w:rFonts w:ascii="Times New Roman" w:hAnsi="Times New Roman" w:cs="Times New Roman"/>
          <w:sz w:val="24"/>
          <w:szCs w:val="24"/>
        </w:rPr>
        <w:t xml:space="preserve"> godine, d</w:t>
      </w:r>
      <w:r w:rsidRPr="009058A0">
        <w:rPr>
          <w:rFonts w:ascii="Times New Roman" w:hAnsi="Times New Roman" w:cs="Times New Roman"/>
          <w:sz w:val="24"/>
          <w:szCs w:val="24"/>
        </w:rPr>
        <w:t xml:space="preserve">onosi </w:t>
      </w:r>
    </w:p>
    <w:p w14:paraId="2224C57C" w14:textId="77777777" w:rsidR="009058A0" w:rsidRPr="009058A0" w:rsidRDefault="009058A0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7CF472" w14:textId="36199D2D" w:rsidR="003801E5" w:rsidRPr="009058A0" w:rsidRDefault="00AA75CA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01857A40" w14:textId="3E4CF92D" w:rsidR="009058A0" w:rsidRPr="009058A0" w:rsidRDefault="003801E5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utroška sredstava naknade za zadržavanje nez</w:t>
      </w:r>
      <w:r w:rsidR="009058A0" w:rsidRPr="009058A0">
        <w:rPr>
          <w:rFonts w:ascii="Times New Roman" w:hAnsi="Times New Roman" w:cs="Times New Roman"/>
          <w:b/>
          <w:sz w:val="24"/>
          <w:szCs w:val="24"/>
        </w:rPr>
        <w:t>akonito izgrađenih zgrada</w:t>
      </w:r>
    </w:p>
    <w:p w14:paraId="52BA714F" w14:textId="035A7F17" w:rsidR="00936823" w:rsidRPr="009058A0" w:rsidRDefault="009058A0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="003801E5" w:rsidRPr="009058A0">
        <w:rPr>
          <w:rFonts w:ascii="Times New Roman" w:hAnsi="Times New Roman" w:cs="Times New Roman"/>
          <w:b/>
          <w:sz w:val="24"/>
          <w:szCs w:val="24"/>
        </w:rPr>
        <w:t>prostoru na području Općine Ružić u 20</w:t>
      </w:r>
      <w:r w:rsidR="00F21FDE" w:rsidRPr="009058A0">
        <w:rPr>
          <w:rFonts w:ascii="Times New Roman" w:hAnsi="Times New Roman" w:cs="Times New Roman"/>
          <w:b/>
          <w:sz w:val="24"/>
          <w:szCs w:val="24"/>
        </w:rPr>
        <w:t>2</w:t>
      </w:r>
      <w:r w:rsidR="00466A2C">
        <w:rPr>
          <w:rFonts w:ascii="Times New Roman" w:hAnsi="Times New Roman" w:cs="Times New Roman"/>
          <w:b/>
          <w:sz w:val="24"/>
          <w:szCs w:val="24"/>
        </w:rPr>
        <w:t>5</w:t>
      </w:r>
      <w:r w:rsidR="003801E5" w:rsidRPr="009058A0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5599D0DE" w14:textId="29FFFCEE" w:rsidR="00936823" w:rsidRPr="009058A0" w:rsidRDefault="00936823" w:rsidP="009058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EEC771" w14:textId="01401041" w:rsidR="00936823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4B65F804" w14:textId="58B0CA58" w:rsidR="00190BE9" w:rsidRPr="009058A0" w:rsidRDefault="00AA75CA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Ovim Programom utvrđuje se namjen</w:t>
      </w:r>
      <w:r w:rsidR="000336F0" w:rsidRPr="009058A0">
        <w:rPr>
          <w:rFonts w:ascii="Times New Roman" w:hAnsi="Times New Roman" w:cs="Times New Roman"/>
          <w:sz w:val="24"/>
          <w:szCs w:val="24"/>
        </w:rPr>
        <w:t>a</w:t>
      </w:r>
      <w:r w:rsidRPr="009058A0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336F0" w:rsidRPr="009058A0">
        <w:rPr>
          <w:rFonts w:ascii="Times New Roman" w:hAnsi="Times New Roman" w:cs="Times New Roman"/>
          <w:sz w:val="24"/>
          <w:szCs w:val="24"/>
        </w:rPr>
        <w:t>a</w:t>
      </w:r>
      <w:r w:rsidRPr="009058A0">
        <w:rPr>
          <w:rFonts w:ascii="Times New Roman" w:hAnsi="Times New Roman" w:cs="Times New Roman"/>
          <w:sz w:val="24"/>
          <w:szCs w:val="24"/>
        </w:rPr>
        <w:t xml:space="preserve"> ostvarenih sredstava naknade koja se naplaćuje u postupcima ozakonjenja nezakonito izgrađenih zgrada na području </w:t>
      </w:r>
      <w:r w:rsidR="00936823" w:rsidRPr="009058A0">
        <w:rPr>
          <w:rFonts w:ascii="Times New Roman" w:hAnsi="Times New Roman" w:cs="Times New Roman"/>
          <w:sz w:val="24"/>
          <w:szCs w:val="24"/>
        </w:rPr>
        <w:t>Općine</w:t>
      </w:r>
      <w:r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936823" w:rsidRPr="009058A0">
        <w:rPr>
          <w:rFonts w:ascii="Times New Roman" w:hAnsi="Times New Roman" w:cs="Times New Roman"/>
          <w:sz w:val="24"/>
          <w:szCs w:val="24"/>
        </w:rPr>
        <w:t>Ružić</w:t>
      </w:r>
      <w:r w:rsidRPr="009058A0">
        <w:rPr>
          <w:rFonts w:ascii="Times New Roman" w:hAnsi="Times New Roman" w:cs="Times New Roman"/>
          <w:sz w:val="24"/>
          <w:szCs w:val="24"/>
        </w:rPr>
        <w:t xml:space="preserve">, </w:t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 xml:space="preserve"> (u daljnjem tekstu: naknadu)</w:t>
      </w:r>
      <w:r w:rsidR="00190BE9" w:rsidRPr="009058A0">
        <w:rPr>
          <w:rFonts w:ascii="Times New Roman" w:hAnsi="Times New Roman" w:cs="Times New Roman"/>
          <w:sz w:val="24"/>
          <w:szCs w:val="24"/>
        </w:rPr>
        <w:t xml:space="preserve"> u 20</w:t>
      </w:r>
      <w:r w:rsidR="00F21FDE" w:rsidRPr="009058A0">
        <w:rPr>
          <w:rFonts w:ascii="Times New Roman" w:hAnsi="Times New Roman" w:cs="Times New Roman"/>
          <w:sz w:val="24"/>
          <w:szCs w:val="24"/>
        </w:rPr>
        <w:t>2</w:t>
      </w:r>
      <w:r w:rsidR="00466A2C">
        <w:rPr>
          <w:rFonts w:ascii="Times New Roman" w:hAnsi="Times New Roman" w:cs="Times New Roman"/>
          <w:sz w:val="24"/>
          <w:szCs w:val="24"/>
        </w:rPr>
        <w:t>5</w:t>
      </w:r>
      <w:r w:rsidR="00190BE9" w:rsidRPr="009058A0">
        <w:rPr>
          <w:rFonts w:ascii="Times New Roman" w:hAnsi="Times New Roman" w:cs="Times New Roman"/>
          <w:sz w:val="24"/>
          <w:szCs w:val="24"/>
        </w:rPr>
        <w:t>. godini</w:t>
      </w:r>
      <w:r w:rsidRPr="009058A0">
        <w:rPr>
          <w:rFonts w:ascii="Times New Roman" w:hAnsi="Times New Roman" w:cs="Times New Roman"/>
          <w:sz w:val="24"/>
          <w:szCs w:val="24"/>
        </w:rPr>
        <w:t>. Sredstava naknade koriste se namjenski za izradu prostornih planova kojima se propisuju uvjeti i kriteriji za urbanu obnovu i sanaciju područja zahvaćenih nezakonitom gradnjom t</w:t>
      </w:r>
      <w:r w:rsidR="000336F0" w:rsidRPr="009058A0">
        <w:rPr>
          <w:rFonts w:ascii="Times New Roman" w:hAnsi="Times New Roman" w:cs="Times New Roman"/>
          <w:sz w:val="24"/>
          <w:szCs w:val="24"/>
        </w:rPr>
        <w:t>e za poboljšanje infrastrukturne opremljenosti</w:t>
      </w:r>
      <w:r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0336F0" w:rsidRPr="009058A0">
        <w:rPr>
          <w:rFonts w:ascii="Times New Roman" w:hAnsi="Times New Roman" w:cs="Times New Roman"/>
          <w:sz w:val="24"/>
          <w:szCs w:val="24"/>
        </w:rPr>
        <w:t>pojedinih</w:t>
      </w:r>
      <w:r w:rsidRPr="009058A0">
        <w:rPr>
          <w:rFonts w:ascii="Times New Roman" w:hAnsi="Times New Roman" w:cs="Times New Roman"/>
          <w:sz w:val="24"/>
          <w:szCs w:val="24"/>
        </w:rPr>
        <w:t xml:space="preserve"> naselja. </w:t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</w:p>
    <w:p w14:paraId="01C0F160" w14:textId="5A995D8A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8939D" w14:textId="76D3D56E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72739F8F" w14:textId="32F5672F" w:rsidR="008C6B82" w:rsidRPr="009058A0" w:rsidRDefault="00AA75CA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 xml:space="preserve">Planirana sredstva naknade u visini od </w:t>
      </w:r>
      <w:r w:rsidR="00F279F6">
        <w:rPr>
          <w:rFonts w:ascii="Times New Roman" w:hAnsi="Times New Roman" w:cs="Times New Roman"/>
          <w:sz w:val="24"/>
          <w:szCs w:val="24"/>
        </w:rPr>
        <w:t xml:space="preserve">2.000,00 </w:t>
      </w:r>
      <w:r w:rsidR="009727E2">
        <w:rPr>
          <w:rFonts w:ascii="Times New Roman" w:hAnsi="Times New Roman" w:cs="Times New Roman"/>
          <w:sz w:val="24"/>
          <w:szCs w:val="24"/>
        </w:rPr>
        <w:t>eura</w:t>
      </w:r>
      <w:r w:rsidRPr="009058A0">
        <w:rPr>
          <w:rFonts w:ascii="Times New Roman" w:hAnsi="Times New Roman" w:cs="Times New Roman"/>
          <w:sz w:val="24"/>
          <w:szCs w:val="24"/>
        </w:rPr>
        <w:t xml:space="preserve"> namjenski će se koristiti</w:t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i</w:t>
      </w:r>
      <w:r w:rsidRPr="009058A0">
        <w:rPr>
          <w:rFonts w:ascii="Times New Roman" w:hAnsi="Times New Roman" w:cs="Times New Roman"/>
          <w:sz w:val="24"/>
          <w:szCs w:val="24"/>
        </w:rPr>
        <w:t xml:space="preserve"> za financiranje troškova realizacije Programa</w:t>
      </w:r>
      <w:r w:rsidR="00010639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>gra</w:t>
      </w:r>
      <w:r w:rsidR="002B4983" w:rsidRPr="009058A0">
        <w:rPr>
          <w:rFonts w:ascii="Times New Roman" w:hAnsi="Times New Roman" w:cs="Times New Roman"/>
          <w:sz w:val="24"/>
          <w:szCs w:val="24"/>
        </w:rPr>
        <w:t>đenja</w:t>
      </w:r>
      <w:r w:rsidRPr="009058A0">
        <w:rPr>
          <w:rFonts w:ascii="Times New Roman" w:hAnsi="Times New Roman" w:cs="Times New Roman"/>
          <w:sz w:val="24"/>
          <w:szCs w:val="24"/>
        </w:rPr>
        <w:t xml:space="preserve"> komunalne infrastrukture na području </w:t>
      </w:r>
      <w:r w:rsidR="008C6B82" w:rsidRPr="009058A0">
        <w:rPr>
          <w:rFonts w:ascii="Times New Roman" w:hAnsi="Times New Roman" w:cs="Times New Roman"/>
          <w:sz w:val="24"/>
          <w:szCs w:val="24"/>
        </w:rPr>
        <w:t xml:space="preserve"> Općine Ružić za 20</w:t>
      </w:r>
      <w:r w:rsidR="00CD3FFC" w:rsidRPr="009058A0">
        <w:rPr>
          <w:rFonts w:ascii="Times New Roman" w:hAnsi="Times New Roman" w:cs="Times New Roman"/>
          <w:sz w:val="24"/>
          <w:szCs w:val="24"/>
        </w:rPr>
        <w:t>2</w:t>
      </w:r>
      <w:r w:rsidR="00466A2C">
        <w:rPr>
          <w:rFonts w:ascii="Times New Roman" w:hAnsi="Times New Roman" w:cs="Times New Roman"/>
          <w:sz w:val="24"/>
          <w:szCs w:val="24"/>
        </w:rPr>
        <w:t>5</w:t>
      </w:r>
      <w:r w:rsidR="00E62A4A" w:rsidRPr="009058A0">
        <w:rPr>
          <w:rFonts w:ascii="Times New Roman" w:hAnsi="Times New Roman" w:cs="Times New Roman"/>
          <w:sz w:val="24"/>
          <w:szCs w:val="24"/>
        </w:rPr>
        <w:t>.</w:t>
      </w:r>
      <w:r w:rsidR="008C6B82" w:rsidRPr="009058A0">
        <w:rPr>
          <w:rFonts w:ascii="Times New Roman" w:hAnsi="Times New Roman" w:cs="Times New Roman"/>
          <w:sz w:val="24"/>
          <w:szCs w:val="24"/>
        </w:rPr>
        <w:t xml:space="preserve"> godinu.</w:t>
      </w:r>
    </w:p>
    <w:p w14:paraId="2C1EBDF2" w14:textId="3DF91C6B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BD339F" w14:textId="6D12C502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9058A0">
        <w:rPr>
          <w:rFonts w:ascii="Times New Roman" w:hAnsi="Times New Roman" w:cs="Times New Roman"/>
          <w:b/>
          <w:sz w:val="24"/>
          <w:szCs w:val="24"/>
        </w:rPr>
        <w:t>3</w:t>
      </w:r>
      <w:r w:rsidRPr="009058A0">
        <w:rPr>
          <w:rFonts w:ascii="Times New Roman" w:hAnsi="Times New Roman" w:cs="Times New Roman"/>
          <w:b/>
          <w:sz w:val="24"/>
          <w:szCs w:val="24"/>
        </w:rPr>
        <w:t>.</w:t>
      </w:r>
    </w:p>
    <w:p w14:paraId="6D725292" w14:textId="24F520DE" w:rsidR="008C6B82" w:rsidRPr="009058A0" w:rsidRDefault="00AA75CA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Proračunska sredstva namijenjena za financiranje</w:t>
      </w:r>
      <w:r w:rsidR="004C678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 xml:space="preserve">realizacije Programa </w:t>
      </w:r>
      <w:r w:rsidR="002B4983" w:rsidRPr="009058A0">
        <w:rPr>
          <w:rFonts w:ascii="Times New Roman" w:hAnsi="Times New Roman" w:cs="Times New Roman"/>
          <w:sz w:val="24"/>
          <w:szCs w:val="24"/>
        </w:rPr>
        <w:t>građenja</w:t>
      </w:r>
      <w:r w:rsidRPr="009058A0">
        <w:rPr>
          <w:rFonts w:ascii="Times New Roman" w:hAnsi="Times New Roman" w:cs="Times New Roman"/>
          <w:sz w:val="24"/>
          <w:szCs w:val="24"/>
        </w:rPr>
        <w:t xml:space="preserve"> i održavanja komunalne infrastrukture iz članka </w:t>
      </w:r>
      <w:r w:rsidR="000336F0" w:rsidRPr="009058A0">
        <w:rPr>
          <w:rFonts w:ascii="Times New Roman" w:hAnsi="Times New Roman" w:cs="Times New Roman"/>
          <w:sz w:val="24"/>
          <w:szCs w:val="24"/>
        </w:rPr>
        <w:t>2</w:t>
      </w:r>
      <w:r w:rsidRPr="009058A0">
        <w:rPr>
          <w:rFonts w:ascii="Times New Roman" w:hAnsi="Times New Roman" w:cs="Times New Roman"/>
          <w:sz w:val="24"/>
          <w:szCs w:val="24"/>
        </w:rPr>
        <w:t xml:space="preserve">. ovog programa, ne mogu biti manja od ostvarenih sredstava naknade u toj godini, čime se osigurava namjensko trošenje sredstava naknade. </w:t>
      </w:r>
    </w:p>
    <w:p w14:paraId="3269B72B" w14:textId="5E8877EE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D695E3" w14:textId="56B637E0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9058A0">
        <w:rPr>
          <w:rFonts w:ascii="Times New Roman" w:hAnsi="Times New Roman" w:cs="Times New Roman"/>
          <w:b/>
          <w:sz w:val="24"/>
          <w:szCs w:val="24"/>
        </w:rPr>
        <w:t>4</w:t>
      </w:r>
      <w:r w:rsidRPr="009058A0">
        <w:rPr>
          <w:rFonts w:ascii="Times New Roman" w:hAnsi="Times New Roman" w:cs="Times New Roman"/>
          <w:b/>
          <w:sz w:val="24"/>
          <w:szCs w:val="24"/>
        </w:rPr>
        <w:t>.</w:t>
      </w:r>
    </w:p>
    <w:p w14:paraId="24410034" w14:textId="6AFAB738" w:rsidR="008C6B82" w:rsidRPr="009058A0" w:rsidRDefault="00AA75CA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 xml:space="preserve">Ovaj Program </w:t>
      </w:r>
      <w:r w:rsidR="00A24AE2">
        <w:rPr>
          <w:rFonts w:ascii="Times New Roman" w:hAnsi="Times New Roman" w:cs="Times New Roman"/>
          <w:sz w:val="24"/>
          <w:szCs w:val="24"/>
        </w:rPr>
        <w:t>utroška naknade za zadržavanje nezakonito izgrađenih zgrada u prostoru na području Općine Ružić u 202</w:t>
      </w:r>
      <w:r w:rsidR="00466A2C">
        <w:rPr>
          <w:rFonts w:ascii="Times New Roman" w:hAnsi="Times New Roman" w:cs="Times New Roman"/>
          <w:sz w:val="24"/>
          <w:szCs w:val="24"/>
        </w:rPr>
        <w:t>5</w:t>
      </w:r>
      <w:r w:rsidR="00A24AE2">
        <w:rPr>
          <w:rFonts w:ascii="Times New Roman" w:hAnsi="Times New Roman" w:cs="Times New Roman"/>
          <w:sz w:val="24"/>
          <w:szCs w:val="24"/>
        </w:rPr>
        <w:t>. godini</w:t>
      </w:r>
      <w:r w:rsidR="001A77A4">
        <w:rPr>
          <w:rFonts w:ascii="Times New Roman" w:hAnsi="Times New Roman" w:cs="Times New Roman"/>
          <w:sz w:val="24"/>
          <w:szCs w:val="24"/>
        </w:rPr>
        <w:t xml:space="preserve"> </w:t>
      </w:r>
      <w:r w:rsidR="00A24AE2">
        <w:rPr>
          <w:rFonts w:ascii="Times New Roman" w:hAnsi="Times New Roman" w:cs="Times New Roman"/>
          <w:sz w:val="24"/>
          <w:szCs w:val="24"/>
        </w:rPr>
        <w:t xml:space="preserve">stupa na snagu osmog dana od dana objave u </w:t>
      </w:r>
      <w:r w:rsidRPr="009058A0">
        <w:rPr>
          <w:rFonts w:ascii="Times New Roman" w:hAnsi="Times New Roman" w:cs="Times New Roman"/>
          <w:sz w:val="24"/>
          <w:szCs w:val="24"/>
        </w:rPr>
        <w:t xml:space="preserve"> „Službenom </w:t>
      </w:r>
      <w:r w:rsidR="00F279F6">
        <w:rPr>
          <w:rFonts w:ascii="Times New Roman" w:hAnsi="Times New Roman" w:cs="Times New Roman"/>
          <w:sz w:val="24"/>
          <w:szCs w:val="24"/>
        </w:rPr>
        <w:t>glasil</w:t>
      </w:r>
      <w:r w:rsidR="00C24736">
        <w:rPr>
          <w:rFonts w:ascii="Times New Roman" w:hAnsi="Times New Roman" w:cs="Times New Roman"/>
          <w:sz w:val="24"/>
          <w:szCs w:val="24"/>
        </w:rPr>
        <w:t>u</w:t>
      </w:r>
      <w:r w:rsidR="00F279F6">
        <w:rPr>
          <w:rFonts w:ascii="Times New Roman" w:hAnsi="Times New Roman" w:cs="Times New Roman"/>
          <w:sz w:val="24"/>
          <w:szCs w:val="24"/>
        </w:rPr>
        <w:t xml:space="preserve"> Općine Ružić</w:t>
      </w:r>
      <w:r w:rsidRPr="009058A0">
        <w:rPr>
          <w:rFonts w:ascii="Times New Roman" w:hAnsi="Times New Roman" w:cs="Times New Roman"/>
          <w:sz w:val="24"/>
          <w:szCs w:val="24"/>
        </w:rPr>
        <w:t xml:space="preserve">“, a </w:t>
      </w:r>
      <w:r w:rsidR="00A24AE2">
        <w:rPr>
          <w:rFonts w:ascii="Times New Roman" w:hAnsi="Times New Roman" w:cs="Times New Roman"/>
          <w:sz w:val="24"/>
          <w:szCs w:val="24"/>
        </w:rPr>
        <w:t>primjenjivat će se</w:t>
      </w:r>
      <w:r w:rsidRPr="009058A0">
        <w:rPr>
          <w:rFonts w:ascii="Times New Roman" w:hAnsi="Times New Roman" w:cs="Times New Roman"/>
          <w:sz w:val="24"/>
          <w:szCs w:val="24"/>
        </w:rPr>
        <w:t xml:space="preserve"> od </w:t>
      </w:r>
      <w:r w:rsidR="00F21FDE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>1. siječnja 20</w:t>
      </w:r>
      <w:r w:rsidR="00F21FDE" w:rsidRPr="009058A0">
        <w:rPr>
          <w:rFonts w:ascii="Times New Roman" w:hAnsi="Times New Roman" w:cs="Times New Roman"/>
          <w:sz w:val="24"/>
          <w:szCs w:val="24"/>
        </w:rPr>
        <w:t>2</w:t>
      </w:r>
      <w:r w:rsidR="00466A2C">
        <w:rPr>
          <w:rFonts w:ascii="Times New Roman" w:hAnsi="Times New Roman" w:cs="Times New Roman"/>
          <w:sz w:val="24"/>
          <w:szCs w:val="24"/>
        </w:rPr>
        <w:t>5</w:t>
      </w:r>
      <w:r w:rsidRPr="009058A0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5777E9C2" w14:textId="23065EAC" w:rsidR="009058A0" w:rsidRPr="009058A0" w:rsidRDefault="009058A0" w:rsidP="009058A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CB1A374" w14:textId="293A8072" w:rsidR="008C6B82" w:rsidRPr="009058A0" w:rsidRDefault="00AA75CA" w:rsidP="009058A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KLASA:</w:t>
      </w:r>
      <w:r w:rsidR="00F01048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723CC0">
        <w:rPr>
          <w:rFonts w:ascii="Times New Roman" w:hAnsi="Times New Roman" w:cs="Times New Roman"/>
          <w:sz w:val="24"/>
          <w:szCs w:val="24"/>
        </w:rPr>
        <w:t>363-01/24-01/10</w:t>
      </w:r>
    </w:p>
    <w:p w14:paraId="75D88DCD" w14:textId="7F5744BB" w:rsidR="008C6B82" w:rsidRPr="009058A0" w:rsidRDefault="000336F0" w:rsidP="009058A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UR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BROJ: </w:t>
      </w:r>
      <w:r w:rsidR="00723CC0">
        <w:rPr>
          <w:rFonts w:ascii="Times New Roman" w:hAnsi="Times New Roman" w:cs="Times New Roman"/>
          <w:sz w:val="24"/>
          <w:szCs w:val="24"/>
        </w:rPr>
        <w:t>2182-8-02-24-1</w:t>
      </w:r>
      <w:bookmarkStart w:id="0" w:name="_GoBack"/>
      <w:bookmarkEnd w:id="0"/>
    </w:p>
    <w:p w14:paraId="0FC4EAA3" w14:textId="6E6327EA" w:rsidR="00190BE9" w:rsidRPr="009058A0" w:rsidRDefault="00190BE9" w:rsidP="009058A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Gradac,</w:t>
      </w:r>
      <w:r w:rsidR="00F40FB7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8B673F">
        <w:rPr>
          <w:rFonts w:ascii="Times New Roman" w:hAnsi="Times New Roman" w:cs="Times New Roman"/>
          <w:sz w:val="24"/>
          <w:szCs w:val="24"/>
        </w:rPr>
        <w:t xml:space="preserve"> </w:t>
      </w:r>
      <w:r w:rsidR="00DE6D77">
        <w:rPr>
          <w:rFonts w:ascii="Times New Roman" w:hAnsi="Times New Roman" w:cs="Times New Roman"/>
          <w:sz w:val="24"/>
          <w:szCs w:val="24"/>
        </w:rPr>
        <w:t xml:space="preserve">12. </w:t>
      </w:r>
      <w:r w:rsidR="00E62A4A" w:rsidRPr="009058A0">
        <w:rPr>
          <w:rFonts w:ascii="Times New Roman" w:hAnsi="Times New Roman" w:cs="Times New Roman"/>
          <w:sz w:val="24"/>
          <w:szCs w:val="24"/>
        </w:rPr>
        <w:t>prosinca</w:t>
      </w:r>
      <w:r w:rsidRPr="009058A0">
        <w:rPr>
          <w:rFonts w:ascii="Times New Roman" w:hAnsi="Times New Roman" w:cs="Times New Roman"/>
          <w:sz w:val="24"/>
          <w:szCs w:val="24"/>
        </w:rPr>
        <w:t xml:space="preserve"> 20</w:t>
      </w:r>
      <w:r w:rsidR="006A5EBD" w:rsidRPr="009058A0">
        <w:rPr>
          <w:rFonts w:ascii="Times New Roman" w:hAnsi="Times New Roman" w:cs="Times New Roman"/>
          <w:sz w:val="24"/>
          <w:szCs w:val="24"/>
        </w:rPr>
        <w:t>2</w:t>
      </w:r>
      <w:r w:rsidR="00DD3DED">
        <w:rPr>
          <w:rFonts w:ascii="Times New Roman" w:hAnsi="Times New Roman" w:cs="Times New Roman"/>
          <w:sz w:val="24"/>
          <w:szCs w:val="24"/>
        </w:rPr>
        <w:t>4</w:t>
      </w:r>
      <w:r w:rsidRPr="009058A0">
        <w:rPr>
          <w:rFonts w:ascii="Times New Roman" w:hAnsi="Times New Roman" w:cs="Times New Roman"/>
          <w:sz w:val="24"/>
          <w:szCs w:val="24"/>
        </w:rPr>
        <w:t>.</w:t>
      </w:r>
      <w:r w:rsidR="002B4983" w:rsidRPr="009058A0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106A17C1" w14:textId="7C9235CC" w:rsidR="002B4983" w:rsidRPr="009058A0" w:rsidRDefault="008C6B82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Pr="009058A0">
        <w:rPr>
          <w:rFonts w:ascii="Times New Roman" w:hAnsi="Times New Roman" w:cs="Times New Roman"/>
          <w:sz w:val="24"/>
          <w:szCs w:val="24"/>
        </w:rPr>
        <w:tab/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10639" w:rsidRPr="009058A0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2B6337C3" w14:textId="77777777" w:rsidR="001606E4" w:rsidRPr="001606E4" w:rsidRDefault="008C6B82" w:rsidP="001606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06E4">
        <w:rPr>
          <w:rFonts w:ascii="Times New Roman" w:hAnsi="Times New Roman" w:cs="Times New Roman"/>
          <w:sz w:val="24"/>
          <w:szCs w:val="24"/>
        </w:rPr>
        <w:t>OPĆINSKO</w:t>
      </w:r>
      <w:r w:rsidR="00AA75CA" w:rsidRPr="001606E4">
        <w:rPr>
          <w:rFonts w:ascii="Times New Roman" w:hAnsi="Times New Roman" w:cs="Times New Roman"/>
          <w:sz w:val="24"/>
          <w:szCs w:val="24"/>
        </w:rPr>
        <w:t xml:space="preserve"> VIJEĆE </w:t>
      </w:r>
      <w:r w:rsidRPr="001606E4">
        <w:rPr>
          <w:rFonts w:ascii="Times New Roman" w:hAnsi="Times New Roman" w:cs="Times New Roman"/>
          <w:sz w:val="24"/>
          <w:szCs w:val="24"/>
        </w:rPr>
        <w:t>OPĆINE RUŽIĆ</w:t>
      </w:r>
    </w:p>
    <w:p w14:paraId="325A12A2" w14:textId="77777777" w:rsidR="001606E4" w:rsidRPr="001606E4" w:rsidRDefault="00AA75CA" w:rsidP="001606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06E4">
        <w:rPr>
          <w:rFonts w:ascii="Times New Roman" w:hAnsi="Times New Roman" w:cs="Times New Roman"/>
          <w:sz w:val="24"/>
          <w:szCs w:val="24"/>
        </w:rPr>
        <w:t>PREDSJEDNIK</w:t>
      </w:r>
    </w:p>
    <w:p w14:paraId="15B77375" w14:textId="2AAC8FF7" w:rsidR="00B775A8" w:rsidRPr="001606E4" w:rsidRDefault="004C6780" w:rsidP="001606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06E4"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 w:rsidRPr="001606E4">
        <w:rPr>
          <w:rFonts w:ascii="Times New Roman" w:hAnsi="Times New Roman" w:cs="Times New Roman"/>
          <w:sz w:val="24"/>
          <w:szCs w:val="24"/>
        </w:rPr>
        <w:t>Duran</w:t>
      </w:r>
      <w:proofErr w:type="spellEnd"/>
      <w:r w:rsidR="001606E4" w:rsidRPr="001606E4">
        <w:rPr>
          <w:rFonts w:ascii="Times New Roman" w:hAnsi="Times New Roman" w:cs="Times New Roman"/>
          <w:sz w:val="24"/>
          <w:szCs w:val="24"/>
        </w:rPr>
        <w:t>, v.r.</w:t>
      </w:r>
    </w:p>
    <w:sectPr w:rsidR="00B775A8" w:rsidRPr="00160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CA"/>
    <w:rsid w:val="00010639"/>
    <w:rsid w:val="000336F0"/>
    <w:rsid w:val="001606E4"/>
    <w:rsid w:val="00190BE9"/>
    <w:rsid w:val="0019238C"/>
    <w:rsid w:val="001A77A4"/>
    <w:rsid w:val="001C40C6"/>
    <w:rsid w:val="0029115F"/>
    <w:rsid w:val="002A677F"/>
    <w:rsid w:val="002B4983"/>
    <w:rsid w:val="002C022B"/>
    <w:rsid w:val="00316565"/>
    <w:rsid w:val="0033594F"/>
    <w:rsid w:val="003801E5"/>
    <w:rsid w:val="00421FD0"/>
    <w:rsid w:val="00466A2C"/>
    <w:rsid w:val="004C6780"/>
    <w:rsid w:val="004F6B6A"/>
    <w:rsid w:val="00562EAF"/>
    <w:rsid w:val="005E4388"/>
    <w:rsid w:val="006A5EBD"/>
    <w:rsid w:val="006C3784"/>
    <w:rsid w:val="00723CC0"/>
    <w:rsid w:val="0072504B"/>
    <w:rsid w:val="007D39B0"/>
    <w:rsid w:val="007F511F"/>
    <w:rsid w:val="00800413"/>
    <w:rsid w:val="008232A0"/>
    <w:rsid w:val="008B673F"/>
    <w:rsid w:val="008C6B82"/>
    <w:rsid w:val="008E147D"/>
    <w:rsid w:val="009058A0"/>
    <w:rsid w:val="00936823"/>
    <w:rsid w:val="009727E2"/>
    <w:rsid w:val="009A31DD"/>
    <w:rsid w:val="009A6C76"/>
    <w:rsid w:val="00A24AE2"/>
    <w:rsid w:val="00A35928"/>
    <w:rsid w:val="00A41514"/>
    <w:rsid w:val="00AA75CA"/>
    <w:rsid w:val="00B33CF5"/>
    <w:rsid w:val="00B775A8"/>
    <w:rsid w:val="00BC1491"/>
    <w:rsid w:val="00C24736"/>
    <w:rsid w:val="00CD3FFC"/>
    <w:rsid w:val="00D14816"/>
    <w:rsid w:val="00D7574E"/>
    <w:rsid w:val="00DD3DED"/>
    <w:rsid w:val="00DE6D77"/>
    <w:rsid w:val="00E23DE5"/>
    <w:rsid w:val="00E440A7"/>
    <w:rsid w:val="00E62A4A"/>
    <w:rsid w:val="00F01048"/>
    <w:rsid w:val="00F21FDE"/>
    <w:rsid w:val="00F279F6"/>
    <w:rsid w:val="00F4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3E687"/>
  <w15:docId w15:val="{C0D794B2-3751-4981-A668-CC084E00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Dalibor</cp:lastModifiedBy>
  <cp:revision>19</cp:revision>
  <cp:lastPrinted>2024-12-05T12:01:00Z</cp:lastPrinted>
  <dcterms:created xsi:type="dcterms:W3CDTF">2021-12-25T07:15:00Z</dcterms:created>
  <dcterms:modified xsi:type="dcterms:W3CDTF">2024-12-16T00:57:00Z</dcterms:modified>
</cp:coreProperties>
</file>