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55D30" w14:textId="77777777" w:rsidR="007C0496" w:rsidRDefault="007C0496"/>
    <w:p w14:paraId="49050880" w14:textId="77777777" w:rsidR="007C0496" w:rsidRDefault="007C0496" w:rsidP="007C0496">
      <w:r>
        <w:t xml:space="preserve">             </w:t>
      </w:r>
      <w:r>
        <w:rPr>
          <w:noProof/>
          <w:lang w:eastAsia="hr-HR"/>
        </w:rPr>
        <w:drawing>
          <wp:inline distT="0" distB="0" distL="0" distR="0" wp14:anchorId="2A57D56C" wp14:editId="06A35D44">
            <wp:extent cx="533400" cy="628650"/>
            <wp:effectExtent l="0" t="0" r="0" b="0"/>
            <wp:docPr id="4" name="Slika 4" descr="Opis: C:\Users\PC\Downloads\rh_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Opis: C:\Users\PC\Downloads\rh_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3FF53" w14:textId="77777777" w:rsidR="007C0496" w:rsidRPr="00F91A55" w:rsidRDefault="007C0496" w:rsidP="007C049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91A55">
        <w:rPr>
          <w:rFonts w:ascii="Times New Roman" w:hAnsi="Times New Roman" w:cs="Times New Roman"/>
          <w:b/>
          <w:sz w:val="24"/>
          <w:szCs w:val="24"/>
        </w:rPr>
        <w:t xml:space="preserve">    REPUBLIKA HRVATSKA </w:t>
      </w:r>
    </w:p>
    <w:p w14:paraId="3D06F16A" w14:textId="77777777" w:rsidR="007C0496" w:rsidRPr="00F91A55" w:rsidRDefault="007C0496" w:rsidP="007C049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91A55">
        <w:rPr>
          <w:rFonts w:ascii="Times New Roman" w:hAnsi="Times New Roman" w:cs="Times New Roman"/>
          <w:b/>
          <w:sz w:val="24"/>
          <w:szCs w:val="24"/>
        </w:rPr>
        <w:t>ŠIBENSKO-KNINSKA ŽUPANIJA</w:t>
      </w:r>
    </w:p>
    <w:p w14:paraId="4E683651" w14:textId="77777777" w:rsidR="007C0496" w:rsidRPr="00F91A55" w:rsidRDefault="007C0496" w:rsidP="007C049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91A55">
        <w:rPr>
          <w:rFonts w:ascii="Times New Roman" w:hAnsi="Times New Roman" w:cs="Times New Roman"/>
          <w:b/>
          <w:sz w:val="24"/>
          <w:szCs w:val="24"/>
        </w:rPr>
        <w:t xml:space="preserve">         OPĆINA RUŽIĆ</w:t>
      </w:r>
    </w:p>
    <w:p w14:paraId="0EF88DDB" w14:textId="77777777" w:rsidR="007C0496" w:rsidRPr="00F91A55" w:rsidRDefault="007C0496" w:rsidP="007C0496">
      <w:pPr>
        <w:rPr>
          <w:rFonts w:ascii="Times New Roman" w:hAnsi="Times New Roman" w:cs="Times New Roman"/>
          <w:b/>
          <w:sz w:val="24"/>
          <w:szCs w:val="24"/>
        </w:rPr>
      </w:pPr>
      <w:r w:rsidRPr="00F91A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A5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91A55">
        <w:rPr>
          <w:rFonts w:ascii="Times New Roman" w:hAnsi="Times New Roman" w:cs="Times New Roman"/>
          <w:b/>
          <w:sz w:val="24"/>
          <w:szCs w:val="24"/>
        </w:rPr>
        <w:t>NAČELNIK</w:t>
      </w:r>
    </w:p>
    <w:p w14:paraId="7066C886" w14:textId="4D4EA5A1" w:rsidR="007C0496" w:rsidRPr="00F91A55" w:rsidRDefault="007C0496" w:rsidP="007C049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91A55"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 w:rsidR="005619CB">
        <w:rPr>
          <w:rFonts w:ascii="Times New Roman" w:hAnsi="Times New Roman" w:cs="Times New Roman"/>
          <w:b/>
          <w:sz w:val="24"/>
          <w:szCs w:val="24"/>
        </w:rPr>
        <w:t>810</w:t>
      </w:r>
      <w:r w:rsidRPr="00F91A55">
        <w:rPr>
          <w:rFonts w:ascii="Times New Roman" w:hAnsi="Times New Roman" w:cs="Times New Roman"/>
          <w:b/>
          <w:sz w:val="24"/>
          <w:szCs w:val="24"/>
        </w:rPr>
        <w:t>-0</w:t>
      </w:r>
      <w:r w:rsidR="005619CB">
        <w:rPr>
          <w:rFonts w:ascii="Times New Roman" w:hAnsi="Times New Roman" w:cs="Times New Roman"/>
          <w:b/>
          <w:sz w:val="24"/>
          <w:szCs w:val="24"/>
        </w:rPr>
        <w:t>3</w:t>
      </w:r>
      <w:r w:rsidRPr="00F91A55">
        <w:rPr>
          <w:rFonts w:ascii="Times New Roman" w:hAnsi="Times New Roman" w:cs="Times New Roman"/>
          <w:b/>
          <w:sz w:val="24"/>
          <w:szCs w:val="24"/>
        </w:rPr>
        <w:t>/1</w:t>
      </w:r>
      <w:r w:rsidR="009E4337">
        <w:rPr>
          <w:rFonts w:ascii="Times New Roman" w:hAnsi="Times New Roman" w:cs="Times New Roman"/>
          <w:b/>
          <w:sz w:val="24"/>
          <w:szCs w:val="24"/>
        </w:rPr>
        <w:t>8</w:t>
      </w:r>
      <w:r w:rsidRPr="00F91A55">
        <w:rPr>
          <w:rFonts w:ascii="Times New Roman" w:hAnsi="Times New Roman" w:cs="Times New Roman"/>
          <w:b/>
          <w:sz w:val="24"/>
          <w:szCs w:val="24"/>
        </w:rPr>
        <w:t>-01/</w:t>
      </w:r>
      <w:r w:rsidR="005619CB">
        <w:rPr>
          <w:rFonts w:ascii="Times New Roman" w:hAnsi="Times New Roman" w:cs="Times New Roman"/>
          <w:b/>
          <w:sz w:val="24"/>
          <w:szCs w:val="24"/>
        </w:rPr>
        <w:t>7</w:t>
      </w:r>
    </w:p>
    <w:p w14:paraId="32279ED6" w14:textId="73D81162" w:rsidR="007C0496" w:rsidRPr="00F91A55" w:rsidRDefault="007C0496" w:rsidP="007C049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91A55">
        <w:rPr>
          <w:rFonts w:ascii="Times New Roman" w:hAnsi="Times New Roman" w:cs="Times New Roman"/>
          <w:b/>
          <w:sz w:val="24"/>
          <w:szCs w:val="24"/>
        </w:rPr>
        <w:t>URBROJ: 2182-08-01-</w:t>
      </w:r>
      <w:r w:rsidR="009E4337">
        <w:rPr>
          <w:rFonts w:ascii="Times New Roman" w:hAnsi="Times New Roman" w:cs="Times New Roman"/>
          <w:b/>
          <w:sz w:val="24"/>
          <w:szCs w:val="24"/>
        </w:rPr>
        <w:t>20</w:t>
      </w:r>
      <w:r w:rsidRPr="00F91A5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35054FC9" w14:textId="798C7C1A" w:rsidR="007C0496" w:rsidRPr="00F91A55" w:rsidRDefault="007C0496" w:rsidP="007C049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91A55">
        <w:rPr>
          <w:rFonts w:ascii="Times New Roman" w:hAnsi="Times New Roman" w:cs="Times New Roman"/>
          <w:b/>
          <w:sz w:val="24"/>
          <w:szCs w:val="24"/>
        </w:rPr>
        <w:t xml:space="preserve">Gradac, </w:t>
      </w:r>
      <w:r w:rsidR="009E4337">
        <w:rPr>
          <w:rFonts w:ascii="Times New Roman" w:hAnsi="Times New Roman" w:cs="Times New Roman"/>
          <w:b/>
          <w:sz w:val="24"/>
          <w:szCs w:val="24"/>
        </w:rPr>
        <w:t xml:space="preserve"> 30. travnja </w:t>
      </w:r>
      <w:r w:rsidRPr="00F91A5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E4337">
        <w:rPr>
          <w:rFonts w:ascii="Times New Roman" w:hAnsi="Times New Roman" w:cs="Times New Roman"/>
          <w:b/>
          <w:sz w:val="24"/>
          <w:szCs w:val="24"/>
        </w:rPr>
        <w:t>20</w:t>
      </w:r>
      <w:r w:rsidRPr="00F91A55">
        <w:rPr>
          <w:rFonts w:ascii="Times New Roman" w:hAnsi="Times New Roman" w:cs="Times New Roman"/>
          <w:b/>
          <w:sz w:val="24"/>
          <w:szCs w:val="24"/>
        </w:rPr>
        <w:t>.</w:t>
      </w:r>
    </w:p>
    <w:p w14:paraId="27D295E8" w14:textId="77777777" w:rsidR="007C0496" w:rsidRPr="007C58F3" w:rsidRDefault="007C0496" w:rsidP="007C0496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14:paraId="54CDAE7C" w14:textId="77777777" w:rsidR="007C0496" w:rsidRDefault="007C0496"/>
    <w:p w14:paraId="71ABB6A4" w14:textId="735E63C5" w:rsidR="007C0496" w:rsidRPr="00F91A55" w:rsidRDefault="007C0496" w:rsidP="007C0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C0496">
        <w:rPr>
          <w:rFonts w:ascii="Times New Roman" w:hAnsi="Times New Roman" w:cs="Times New Roman"/>
          <w:sz w:val="24"/>
          <w:szCs w:val="24"/>
        </w:rPr>
        <w:t xml:space="preserve">Na temelju članka 31.  Zakona o </w:t>
      </w:r>
      <w:r w:rsidR="005619CB">
        <w:rPr>
          <w:rFonts w:ascii="Times New Roman" w:hAnsi="Times New Roman" w:cs="Times New Roman"/>
          <w:sz w:val="24"/>
          <w:szCs w:val="24"/>
        </w:rPr>
        <w:t>Hrvatskoj gorskoj službi spašavanja</w:t>
      </w:r>
      <w:r w:rsidR="00194431">
        <w:rPr>
          <w:rFonts w:ascii="Times New Roman" w:hAnsi="Times New Roman" w:cs="Times New Roman"/>
          <w:sz w:val="24"/>
          <w:szCs w:val="24"/>
        </w:rPr>
        <w:t xml:space="preserve"> (NN </w:t>
      </w:r>
      <w:r w:rsidR="005619CB">
        <w:rPr>
          <w:rFonts w:ascii="Times New Roman" w:hAnsi="Times New Roman" w:cs="Times New Roman"/>
          <w:sz w:val="24"/>
          <w:szCs w:val="24"/>
        </w:rPr>
        <w:t>79/06</w:t>
      </w:r>
      <w:r w:rsidR="00194431">
        <w:rPr>
          <w:rFonts w:ascii="Times New Roman" w:hAnsi="Times New Roman" w:cs="Times New Roman"/>
          <w:sz w:val="24"/>
          <w:szCs w:val="24"/>
        </w:rPr>
        <w:t xml:space="preserve"> i </w:t>
      </w:r>
      <w:r w:rsidR="005619CB">
        <w:rPr>
          <w:rFonts w:ascii="Times New Roman" w:hAnsi="Times New Roman" w:cs="Times New Roman"/>
          <w:sz w:val="24"/>
          <w:szCs w:val="24"/>
        </w:rPr>
        <w:t>110/15</w:t>
      </w:r>
      <w:r w:rsidR="00194431">
        <w:rPr>
          <w:rFonts w:ascii="Times New Roman" w:hAnsi="Times New Roman" w:cs="Times New Roman"/>
          <w:sz w:val="24"/>
          <w:szCs w:val="24"/>
        </w:rPr>
        <w:t xml:space="preserve">) </w:t>
      </w:r>
      <w:r w:rsidRPr="00F91A55">
        <w:rPr>
          <w:rFonts w:ascii="Times New Roman" w:hAnsi="Times New Roman" w:cs="Times New Roman"/>
          <w:sz w:val="24"/>
          <w:szCs w:val="24"/>
        </w:rPr>
        <w:t xml:space="preserve"> i članka 48. Statuta Općine Ružić («Službeni vjesnik Šibensko-kninske županije» br.  8/09, 4/13  i 2/18), dana </w:t>
      </w:r>
      <w:r w:rsidR="009E4337">
        <w:rPr>
          <w:rFonts w:ascii="Times New Roman" w:hAnsi="Times New Roman" w:cs="Times New Roman"/>
          <w:sz w:val="24"/>
          <w:szCs w:val="24"/>
        </w:rPr>
        <w:t>30</w:t>
      </w:r>
      <w:r w:rsidR="004673E7">
        <w:rPr>
          <w:rFonts w:ascii="Times New Roman" w:hAnsi="Times New Roman" w:cs="Times New Roman"/>
          <w:sz w:val="24"/>
          <w:szCs w:val="24"/>
        </w:rPr>
        <w:t>. travnja</w:t>
      </w:r>
      <w:r w:rsidRPr="00F91A55">
        <w:rPr>
          <w:rFonts w:ascii="Times New Roman" w:hAnsi="Times New Roman" w:cs="Times New Roman"/>
          <w:sz w:val="24"/>
          <w:szCs w:val="24"/>
        </w:rPr>
        <w:t xml:space="preserve"> 20</w:t>
      </w:r>
      <w:r w:rsidR="009E4337">
        <w:rPr>
          <w:rFonts w:ascii="Times New Roman" w:hAnsi="Times New Roman" w:cs="Times New Roman"/>
          <w:sz w:val="24"/>
          <w:szCs w:val="24"/>
        </w:rPr>
        <w:t>20</w:t>
      </w:r>
      <w:r w:rsidRPr="00F91A55">
        <w:rPr>
          <w:rFonts w:ascii="Times New Roman" w:hAnsi="Times New Roman" w:cs="Times New Roman"/>
          <w:sz w:val="24"/>
          <w:szCs w:val="24"/>
        </w:rPr>
        <w:t>. godine, Načelnik donosi</w:t>
      </w:r>
    </w:p>
    <w:p w14:paraId="638AAB7C" w14:textId="77777777" w:rsidR="007C0496" w:rsidRPr="007C0496" w:rsidRDefault="007C0496">
      <w:pPr>
        <w:rPr>
          <w:rFonts w:ascii="Times New Roman" w:hAnsi="Times New Roman" w:cs="Times New Roman"/>
          <w:sz w:val="24"/>
          <w:szCs w:val="24"/>
        </w:rPr>
      </w:pPr>
    </w:p>
    <w:p w14:paraId="59E1A244" w14:textId="03D4B2E2" w:rsidR="007C0496" w:rsidRPr="007C0496" w:rsidRDefault="007C0496" w:rsidP="007C049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C0496">
        <w:tab/>
      </w:r>
      <w:r>
        <w:tab/>
      </w:r>
      <w:r>
        <w:tab/>
      </w:r>
      <w:r>
        <w:tab/>
      </w:r>
      <w:r>
        <w:tab/>
      </w:r>
      <w:r w:rsidR="005619CB">
        <w:t xml:space="preserve">     </w:t>
      </w:r>
      <w:r w:rsidRPr="007C0496">
        <w:rPr>
          <w:rFonts w:ascii="Times New Roman" w:hAnsi="Times New Roman" w:cs="Times New Roman"/>
          <w:b/>
          <w:sz w:val="24"/>
          <w:szCs w:val="24"/>
        </w:rPr>
        <w:t xml:space="preserve"> I Z V J E Š Ć E </w:t>
      </w:r>
    </w:p>
    <w:p w14:paraId="1640A174" w14:textId="3A4D0EC3" w:rsidR="005619CB" w:rsidRDefault="005619CB" w:rsidP="005619CB">
      <w:pPr>
        <w:pStyle w:val="NoSpacing"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0496" w:rsidRPr="007C0496">
        <w:rPr>
          <w:rFonts w:ascii="Times New Roman" w:hAnsi="Times New Roman" w:cs="Times New Roman"/>
          <w:b/>
          <w:sz w:val="24"/>
          <w:szCs w:val="24"/>
        </w:rPr>
        <w:t xml:space="preserve">o izvršenju Programa </w:t>
      </w:r>
      <w:r>
        <w:rPr>
          <w:rFonts w:ascii="Times New Roman" w:hAnsi="Times New Roman" w:cs="Times New Roman"/>
          <w:b/>
          <w:sz w:val="24"/>
          <w:szCs w:val="24"/>
        </w:rPr>
        <w:t>javnih potreba za obavljanje</w:t>
      </w:r>
    </w:p>
    <w:p w14:paraId="63DB0D5D" w14:textId="0DA1E0FA" w:rsidR="007C0496" w:rsidRDefault="005619CB" w:rsidP="005619CB">
      <w:pPr>
        <w:pStyle w:val="NoSpacing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djelatnosti HGSS – Stanice Šibenik  </w:t>
      </w:r>
      <w:r w:rsidR="007C0496" w:rsidRPr="007C0496">
        <w:rPr>
          <w:rFonts w:ascii="Times New Roman" w:hAnsi="Times New Roman" w:cs="Times New Roman"/>
          <w:b/>
          <w:sz w:val="24"/>
          <w:szCs w:val="24"/>
        </w:rPr>
        <w:t>u 201</w:t>
      </w:r>
      <w:r w:rsidR="009E4337">
        <w:rPr>
          <w:rFonts w:ascii="Times New Roman" w:hAnsi="Times New Roman" w:cs="Times New Roman"/>
          <w:b/>
          <w:sz w:val="24"/>
          <w:szCs w:val="24"/>
        </w:rPr>
        <w:t>9</w:t>
      </w:r>
      <w:r w:rsidR="007C0496" w:rsidRPr="007C0496">
        <w:rPr>
          <w:rFonts w:ascii="Times New Roman" w:hAnsi="Times New Roman" w:cs="Times New Roman"/>
          <w:b/>
          <w:sz w:val="24"/>
          <w:szCs w:val="24"/>
        </w:rPr>
        <w:t>.</w:t>
      </w:r>
      <w:r w:rsidR="001944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496" w:rsidRPr="007C0496">
        <w:rPr>
          <w:rFonts w:ascii="Times New Roman" w:hAnsi="Times New Roman" w:cs="Times New Roman"/>
          <w:b/>
          <w:sz w:val="24"/>
          <w:szCs w:val="24"/>
        </w:rPr>
        <w:t>godini</w:t>
      </w:r>
    </w:p>
    <w:p w14:paraId="659C902F" w14:textId="77777777" w:rsidR="007C0496" w:rsidRPr="007C0496" w:rsidRDefault="007C0496" w:rsidP="007C049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2544E64" w14:textId="77777777" w:rsidR="007C0496" w:rsidRPr="007C0496" w:rsidRDefault="007C04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C049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I.</w:t>
      </w:r>
      <w:r w:rsidRPr="007C04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90EBE5" w14:textId="7AE1369F" w:rsidR="005619CB" w:rsidRDefault="007C0496" w:rsidP="005619CB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19CB">
        <w:rPr>
          <w:rFonts w:ascii="Times New Roman" w:hAnsi="Times New Roman" w:cs="Times New Roman"/>
          <w:sz w:val="24"/>
          <w:szCs w:val="24"/>
        </w:rPr>
        <w:t xml:space="preserve">Proračunom Općine Ružić za 2019. godinu za </w:t>
      </w:r>
      <w:r w:rsidR="005619CB" w:rsidRPr="005619CB">
        <w:rPr>
          <w:rFonts w:ascii="Times New Roman" w:hAnsi="Times New Roman" w:cs="Times New Roman"/>
          <w:bCs/>
          <w:sz w:val="24"/>
          <w:szCs w:val="24"/>
        </w:rPr>
        <w:t>Program</w:t>
      </w:r>
      <w:r w:rsidR="00561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19CB" w:rsidRPr="005619CB">
        <w:rPr>
          <w:rFonts w:ascii="Times New Roman" w:hAnsi="Times New Roman" w:cs="Times New Roman"/>
          <w:bCs/>
          <w:sz w:val="24"/>
          <w:szCs w:val="24"/>
        </w:rPr>
        <w:t xml:space="preserve"> javnih potreba za obavljanje    djelatnosti HGSS – Stanice Šibenik  </w:t>
      </w:r>
      <w:r w:rsidR="005619CB">
        <w:rPr>
          <w:rFonts w:ascii="Times New Roman" w:hAnsi="Times New Roman" w:cs="Times New Roman"/>
          <w:bCs/>
          <w:sz w:val="24"/>
          <w:szCs w:val="24"/>
        </w:rPr>
        <w:t>planirano je 7.000,00 kuna, a izvršeno je 7.0</w:t>
      </w:r>
      <w:r w:rsidR="002E510B">
        <w:rPr>
          <w:rFonts w:ascii="Times New Roman" w:hAnsi="Times New Roman" w:cs="Times New Roman"/>
          <w:bCs/>
          <w:sz w:val="24"/>
          <w:szCs w:val="24"/>
        </w:rPr>
        <w:t>0</w:t>
      </w:r>
      <w:r w:rsidR="005619CB">
        <w:rPr>
          <w:rFonts w:ascii="Times New Roman" w:hAnsi="Times New Roman" w:cs="Times New Roman"/>
          <w:bCs/>
          <w:sz w:val="24"/>
          <w:szCs w:val="24"/>
        </w:rPr>
        <w:t>0,00 kuna, isplaćeno u dvije rate po 3.500,00 kuna.</w:t>
      </w:r>
    </w:p>
    <w:p w14:paraId="346745EA" w14:textId="358B537A" w:rsidR="005619CB" w:rsidRPr="005619CB" w:rsidRDefault="005619CB" w:rsidP="005619CB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Izvor sredstava su opći prihodi i primici.</w:t>
      </w:r>
    </w:p>
    <w:p w14:paraId="58B68DA0" w14:textId="77777777" w:rsidR="005619CB" w:rsidRPr="005619CB" w:rsidRDefault="005619CB" w:rsidP="005619CB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7501AB6" w14:textId="6E64205E" w:rsidR="007C0496" w:rsidRDefault="007C0496">
      <w:pPr>
        <w:rPr>
          <w:rFonts w:ascii="Times New Roman" w:hAnsi="Times New Roman" w:cs="Times New Roman"/>
          <w:sz w:val="24"/>
          <w:szCs w:val="24"/>
        </w:rPr>
      </w:pPr>
    </w:p>
    <w:p w14:paraId="171D7D6E" w14:textId="77777777" w:rsidR="007C0496" w:rsidRPr="007C0496" w:rsidRDefault="007C04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C0496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C04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61991C" w14:textId="77777777" w:rsidR="007C0496" w:rsidRPr="007C0496" w:rsidRDefault="007C0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C0496">
        <w:rPr>
          <w:rFonts w:ascii="Times New Roman" w:hAnsi="Times New Roman" w:cs="Times New Roman"/>
          <w:sz w:val="24"/>
          <w:szCs w:val="24"/>
        </w:rPr>
        <w:t xml:space="preserve">Ovo Izvješće </w:t>
      </w:r>
      <w:r>
        <w:rPr>
          <w:rFonts w:ascii="Times New Roman" w:hAnsi="Times New Roman" w:cs="Times New Roman"/>
          <w:sz w:val="24"/>
          <w:szCs w:val="24"/>
        </w:rPr>
        <w:t>podnosi se Općinskom vijeću na usvajanje.</w:t>
      </w:r>
      <w:r w:rsidRPr="007C04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3BB131" w14:textId="77777777" w:rsidR="007C0496" w:rsidRPr="007C0496" w:rsidRDefault="007C0496" w:rsidP="007C0496">
      <w:pPr>
        <w:pStyle w:val="NoSpacing"/>
      </w:pPr>
    </w:p>
    <w:p w14:paraId="2509A5D4" w14:textId="77777777" w:rsidR="007C0496" w:rsidRPr="007C0496" w:rsidRDefault="007C0496">
      <w:pPr>
        <w:rPr>
          <w:rFonts w:ascii="Times New Roman" w:hAnsi="Times New Roman" w:cs="Times New Roman"/>
          <w:sz w:val="24"/>
          <w:szCs w:val="24"/>
        </w:rPr>
      </w:pPr>
    </w:p>
    <w:p w14:paraId="7E2B87C2" w14:textId="77777777" w:rsidR="007C0496" w:rsidRPr="007C0496" w:rsidRDefault="007C0496">
      <w:pPr>
        <w:rPr>
          <w:rFonts w:ascii="Times New Roman" w:hAnsi="Times New Roman" w:cs="Times New Roman"/>
          <w:b/>
          <w:sz w:val="24"/>
          <w:szCs w:val="24"/>
        </w:rPr>
      </w:pPr>
      <w:r w:rsidRPr="007C0496">
        <w:rPr>
          <w:rFonts w:ascii="Times New Roman" w:hAnsi="Times New Roman" w:cs="Times New Roman"/>
          <w:sz w:val="24"/>
          <w:szCs w:val="24"/>
        </w:rPr>
        <w:tab/>
      </w:r>
      <w:r w:rsidRPr="007C0496">
        <w:rPr>
          <w:rFonts w:ascii="Times New Roman" w:hAnsi="Times New Roman" w:cs="Times New Roman"/>
          <w:sz w:val="24"/>
          <w:szCs w:val="24"/>
        </w:rPr>
        <w:tab/>
      </w:r>
      <w:r w:rsidRPr="007C0496">
        <w:rPr>
          <w:rFonts w:ascii="Times New Roman" w:hAnsi="Times New Roman" w:cs="Times New Roman"/>
          <w:sz w:val="24"/>
          <w:szCs w:val="24"/>
        </w:rPr>
        <w:tab/>
      </w:r>
      <w:r w:rsidRPr="007C0496">
        <w:rPr>
          <w:rFonts w:ascii="Times New Roman" w:hAnsi="Times New Roman" w:cs="Times New Roman"/>
          <w:sz w:val="24"/>
          <w:szCs w:val="24"/>
        </w:rPr>
        <w:tab/>
      </w:r>
      <w:r w:rsidRPr="007C04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C0496">
        <w:rPr>
          <w:rFonts w:ascii="Times New Roman" w:hAnsi="Times New Roman" w:cs="Times New Roman"/>
          <w:b/>
          <w:sz w:val="24"/>
          <w:szCs w:val="24"/>
        </w:rPr>
        <w:t>NAČELNIK</w:t>
      </w:r>
    </w:p>
    <w:p w14:paraId="67042432" w14:textId="77777777" w:rsidR="00B775A8" w:rsidRPr="007C0496" w:rsidRDefault="007C0496">
      <w:pPr>
        <w:rPr>
          <w:rFonts w:ascii="Times New Roman" w:hAnsi="Times New Roman" w:cs="Times New Roman"/>
          <w:b/>
          <w:sz w:val="24"/>
          <w:szCs w:val="24"/>
        </w:rPr>
      </w:pPr>
      <w:r w:rsidRPr="007C0496">
        <w:rPr>
          <w:rFonts w:ascii="Times New Roman" w:hAnsi="Times New Roman" w:cs="Times New Roman"/>
          <w:b/>
          <w:sz w:val="24"/>
          <w:szCs w:val="24"/>
        </w:rPr>
        <w:tab/>
      </w:r>
      <w:r w:rsidRPr="007C0496">
        <w:rPr>
          <w:rFonts w:ascii="Times New Roman" w:hAnsi="Times New Roman" w:cs="Times New Roman"/>
          <w:b/>
          <w:sz w:val="24"/>
          <w:szCs w:val="24"/>
        </w:rPr>
        <w:tab/>
      </w:r>
      <w:r w:rsidRPr="007C0496">
        <w:rPr>
          <w:rFonts w:ascii="Times New Roman" w:hAnsi="Times New Roman" w:cs="Times New Roman"/>
          <w:b/>
          <w:sz w:val="24"/>
          <w:szCs w:val="24"/>
        </w:rPr>
        <w:tab/>
      </w:r>
      <w:r w:rsidRPr="007C0496">
        <w:rPr>
          <w:rFonts w:ascii="Times New Roman" w:hAnsi="Times New Roman" w:cs="Times New Roman"/>
          <w:b/>
          <w:sz w:val="24"/>
          <w:szCs w:val="24"/>
        </w:rPr>
        <w:tab/>
      </w:r>
      <w:r w:rsidRPr="007C0496">
        <w:rPr>
          <w:rFonts w:ascii="Times New Roman" w:hAnsi="Times New Roman" w:cs="Times New Roman"/>
          <w:b/>
          <w:sz w:val="24"/>
          <w:szCs w:val="24"/>
        </w:rPr>
        <w:tab/>
      </w:r>
      <w:r w:rsidRPr="007C0496">
        <w:rPr>
          <w:rFonts w:ascii="Times New Roman" w:hAnsi="Times New Roman" w:cs="Times New Roman"/>
          <w:b/>
          <w:sz w:val="24"/>
          <w:szCs w:val="24"/>
        </w:rPr>
        <w:tab/>
        <w:t xml:space="preserve">       ___________________________</w:t>
      </w:r>
    </w:p>
    <w:p w14:paraId="24ED82C9" w14:textId="77777777" w:rsidR="007C0496" w:rsidRDefault="007C0496">
      <w:pPr>
        <w:rPr>
          <w:rFonts w:ascii="Times New Roman" w:hAnsi="Times New Roman" w:cs="Times New Roman"/>
          <w:b/>
          <w:sz w:val="24"/>
          <w:szCs w:val="24"/>
        </w:rPr>
      </w:pPr>
      <w:r w:rsidRPr="007C0496">
        <w:rPr>
          <w:rFonts w:ascii="Times New Roman" w:hAnsi="Times New Roman" w:cs="Times New Roman"/>
          <w:b/>
          <w:sz w:val="24"/>
          <w:szCs w:val="24"/>
        </w:rPr>
        <w:tab/>
      </w:r>
      <w:r w:rsidRPr="007C0496">
        <w:rPr>
          <w:rFonts w:ascii="Times New Roman" w:hAnsi="Times New Roman" w:cs="Times New Roman"/>
          <w:b/>
          <w:sz w:val="24"/>
          <w:szCs w:val="24"/>
        </w:rPr>
        <w:tab/>
      </w:r>
      <w:r w:rsidRPr="007C0496">
        <w:rPr>
          <w:rFonts w:ascii="Times New Roman" w:hAnsi="Times New Roman" w:cs="Times New Roman"/>
          <w:b/>
          <w:sz w:val="24"/>
          <w:szCs w:val="24"/>
        </w:rPr>
        <w:tab/>
      </w:r>
      <w:r w:rsidRPr="007C0496">
        <w:rPr>
          <w:rFonts w:ascii="Times New Roman" w:hAnsi="Times New Roman" w:cs="Times New Roman"/>
          <w:b/>
          <w:sz w:val="24"/>
          <w:szCs w:val="24"/>
        </w:rPr>
        <w:tab/>
      </w:r>
      <w:r w:rsidRPr="007C0496">
        <w:rPr>
          <w:rFonts w:ascii="Times New Roman" w:hAnsi="Times New Roman" w:cs="Times New Roman"/>
          <w:b/>
          <w:sz w:val="24"/>
          <w:szCs w:val="24"/>
        </w:rPr>
        <w:tab/>
      </w:r>
      <w:r w:rsidRPr="007C0496">
        <w:rPr>
          <w:rFonts w:ascii="Times New Roman" w:hAnsi="Times New Roman" w:cs="Times New Roman"/>
          <w:b/>
          <w:sz w:val="24"/>
          <w:szCs w:val="24"/>
        </w:rPr>
        <w:tab/>
      </w:r>
      <w:r w:rsidRPr="007C0496">
        <w:rPr>
          <w:rFonts w:ascii="Times New Roman" w:hAnsi="Times New Roman" w:cs="Times New Roman"/>
          <w:b/>
          <w:sz w:val="24"/>
          <w:szCs w:val="24"/>
        </w:rPr>
        <w:tab/>
        <w:t>Ante Pijuk, mag.ing.aedif.</w:t>
      </w:r>
    </w:p>
    <w:p w14:paraId="46BF0CB8" w14:textId="77777777" w:rsidR="00194431" w:rsidRDefault="00194431">
      <w:pPr>
        <w:rPr>
          <w:rFonts w:ascii="Times New Roman" w:hAnsi="Times New Roman" w:cs="Times New Roman"/>
          <w:b/>
          <w:sz w:val="24"/>
          <w:szCs w:val="24"/>
        </w:rPr>
      </w:pPr>
    </w:p>
    <w:sectPr w:rsidR="00194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9205F"/>
    <w:multiLevelType w:val="hybridMultilevel"/>
    <w:tmpl w:val="ACBC3648"/>
    <w:lvl w:ilvl="0" w:tplc="3A7619FE">
      <w:start w:val="1"/>
      <w:numFmt w:val="decimal"/>
      <w:lvlText w:val="%1."/>
      <w:lvlJc w:val="left"/>
      <w:pPr>
        <w:ind w:left="1200" w:hanging="360"/>
      </w:pPr>
    </w:lvl>
    <w:lvl w:ilvl="1" w:tplc="041A0019">
      <w:start w:val="1"/>
      <w:numFmt w:val="lowerLetter"/>
      <w:lvlText w:val="%2."/>
      <w:lvlJc w:val="left"/>
      <w:pPr>
        <w:ind w:left="1920" w:hanging="360"/>
      </w:pPr>
    </w:lvl>
    <w:lvl w:ilvl="2" w:tplc="041A001B">
      <w:start w:val="1"/>
      <w:numFmt w:val="lowerRoman"/>
      <w:lvlText w:val="%3."/>
      <w:lvlJc w:val="right"/>
      <w:pPr>
        <w:ind w:left="2640" w:hanging="180"/>
      </w:pPr>
    </w:lvl>
    <w:lvl w:ilvl="3" w:tplc="041A000F">
      <w:start w:val="1"/>
      <w:numFmt w:val="decimal"/>
      <w:lvlText w:val="%4."/>
      <w:lvlJc w:val="left"/>
      <w:pPr>
        <w:ind w:left="3360" w:hanging="360"/>
      </w:pPr>
    </w:lvl>
    <w:lvl w:ilvl="4" w:tplc="041A0019">
      <w:start w:val="1"/>
      <w:numFmt w:val="lowerLetter"/>
      <w:lvlText w:val="%5."/>
      <w:lvlJc w:val="left"/>
      <w:pPr>
        <w:ind w:left="4080" w:hanging="360"/>
      </w:pPr>
    </w:lvl>
    <w:lvl w:ilvl="5" w:tplc="041A001B">
      <w:start w:val="1"/>
      <w:numFmt w:val="lowerRoman"/>
      <w:lvlText w:val="%6."/>
      <w:lvlJc w:val="right"/>
      <w:pPr>
        <w:ind w:left="4800" w:hanging="180"/>
      </w:pPr>
    </w:lvl>
    <w:lvl w:ilvl="6" w:tplc="041A000F">
      <w:start w:val="1"/>
      <w:numFmt w:val="decimal"/>
      <w:lvlText w:val="%7."/>
      <w:lvlJc w:val="left"/>
      <w:pPr>
        <w:ind w:left="5520" w:hanging="360"/>
      </w:pPr>
    </w:lvl>
    <w:lvl w:ilvl="7" w:tplc="041A0019">
      <w:start w:val="1"/>
      <w:numFmt w:val="lowerLetter"/>
      <w:lvlText w:val="%8."/>
      <w:lvlJc w:val="left"/>
      <w:pPr>
        <w:ind w:left="6240" w:hanging="360"/>
      </w:pPr>
    </w:lvl>
    <w:lvl w:ilvl="8" w:tplc="041A001B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4BD72B01"/>
    <w:multiLevelType w:val="hybridMultilevel"/>
    <w:tmpl w:val="7E3C5836"/>
    <w:lvl w:ilvl="0" w:tplc="05862F56">
      <w:start w:val="2"/>
      <w:numFmt w:val="decimal"/>
      <w:lvlText w:val="%1."/>
      <w:lvlJc w:val="left"/>
      <w:pPr>
        <w:ind w:left="1211" w:hanging="360"/>
      </w:pPr>
    </w:lvl>
    <w:lvl w:ilvl="1" w:tplc="041A0019">
      <w:start w:val="1"/>
      <w:numFmt w:val="lowerLetter"/>
      <w:lvlText w:val="%2."/>
      <w:lvlJc w:val="left"/>
      <w:pPr>
        <w:ind w:left="1931" w:hanging="360"/>
      </w:pPr>
    </w:lvl>
    <w:lvl w:ilvl="2" w:tplc="041A001B">
      <w:start w:val="1"/>
      <w:numFmt w:val="lowerRoman"/>
      <w:lvlText w:val="%3."/>
      <w:lvlJc w:val="right"/>
      <w:pPr>
        <w:ind w:left="2651" w:hanging="180"/>
      </w:pPr>
    </w:lvl>
    <w:lvl w:ilvl="3" w:tplc="041A000F">
      <w:start w:val="1"/>
      <w:numFmt w:val="decimal"/>
      <w:lvlText w:val="%4."/>
      <w:lvlJc w:val="left"/>
      <w:pPr>
        <w:ind w:left="3371" w:hanging="360"/>
      </w:pPr>
    </w:lvl>
    <w:lvl w:ilvl="4" w:tplc="041A0019">
      <w:start w:val="1"/>
      <w:numFmt w:val="lowerLetter"/>
      <w:lvlText w:val="%5."/>
      <w:lvlJc w:val="left"/>
      <w:pPr>
        <w:ind w:left="4091" w:hanging="360"/>
      </w:pPr>
    </w:lvl>
    <w:lvl w:ilvl="5" w:tplc="041A001B">
      <w:start w:val="1"/>
      <w:numFmt w:val="lowerRoman"/>
      <w:lvlText w:val="%6."/>
      <w:lvlJc w:val="right"/>
      <w:pPr>
        <w:ind w:left="4811" w:hanging="180"/>
      </w:pPr>
    </w:lvl>
    <w:lvl w:ilvl="6" w:tplc="041A000F">
      <w:start w:val="1"/>
      <w:numFmt w:val="decimal"/>
      <w:lvlText w:val="%7."/>
      <w:lvlJc w:val="left"/>
      <w:pPr>
        <w:ind w:left="5531" w:hanging="360"/>
      </w:pPr>
    </w:lvl>
    <w:lvl w:ilvl="7" w:tplc="041A0019">
      <w:start w:val="1"/>
      <w:numFmt w:val="lowerLetter"/>
      <w:lvlText w:val="%8."/>
      <w:lvlJc w:val="left"/>
      <w:pPr>
        <w:ind w:left="6251" w:hanging="360"/>
      </w:pPr>
    </w:lvl>
    <w:lvl w:ilvl="8" w:tplc="041A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496"/>
    <w:rsid w:val="00194431"/>
    <w:rsid w:val="001C40C6"/>
    <w:rsid w:val="002C022B"/>
    <w:rsid w:val="002E510B"/>
    <w:rsid w:val="0033594F"/>
    <w:rsid w:val="004673E7"/>
    <w:rsid w:val="005619CB"/>
    <w:rsid w:val="005E4388"/>
    <w:rsid w:val="007C0496"/>
    <w:rsid w:val="007D39B0"/>
    <w:rsid w:val="00800413"/>
    <w:rsid w:val="008E147D"/>
    <w:rsid w:val="009E4337"/>
    <w:rsid w:val="00A35928"/>
    <w:rsid w:val="00A41514"/>
    <w:rsid w:val="00A457B0"/>
    <w:rsid w:val="00B775A8"/>
    <w:rsid w:val="00D7574E"/>
    <w:rsid w:val="00D93C1A"/>
    <w:rsid w:val="00DA7867"/>
    <w:rsid w:val="00F0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217E"/>
  <w15:docId w15:val="{ABF983D8-E9C2-45A0-88D0-516A1803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04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0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Ruzic</cp:lastModifiedBy>
  <cp:revision>10</cp:revision>
  <dcterms:created xsi:type="dcterms:W3CDTF">2018-04-20T09:21:00Z</dcterms:created>
  <dcterms:modified xsi:type="dcterms:W3CDTF">2020-05-22T10:42:00Z</dcterms:modified>
</cp:coreProperties>
</file>