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A8" w:rsidRPr="00B67E27" w:rsidRDefault="00585476" w:rsidP="0058547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zaduživanju</w:t>
      </w:r>
    </w:p>
    <w:p w:rsidR="00585476" w:rsidRPr="00B67E27" w:rsidRDefault="00585476" w:rsidP="00585476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U izvještajnom razdoblju Općina Ružić se nije zaduživala.</w:t>
      </w:r>
    </w:p>
    <w:p w:rsidR="00E35C69" w:rsidRPr="00B67E27" w:rsidRDefault="00E35C69" w:rsidP="00585476">
      <w:pPr>
        <w:pStyle w:val="Odlomakpopisa"/>
        <w:rPr>
          <w:rFonts w:ascii="Times New Roman" w:hAnsi="Times New Roman" w:cs="Times New Roman"/>
          <w:b/>
        </w:rPr>
      </w:pPr>
    </w:p>
    <w:p w:rsidR="00585476" w:rsidRPr="00B67E27" w:rsidRDefault="00585476" w:rsidP="0058547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jamstvima</w:t>
      </w:r>
    </w:p>
    <w:p w:rsidR="00643798" w:rsidRPr="00B67E27" w:rsidRDefault="00643798" w:rsidP="00643798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 U izvještajnom razdoblju Općina Ružić   nije davala jamstva.</w:t>
      </w:r>
    </w:p>
    <w:p w:rsidR="00E35C69" w:rsidRPr="00B67E27" w:rsidRDefault="00E35C69" w:rsidP="00643798">
      <w:pPr>
        <w:pStyle w:val="Odlomakpopisa"/>
        <w:rPr>
          <w:rFonts w:ascii="Times New Roman" w:hAnsi="Times New Roman" w:cs="Times New Roman"/>
        </w:rPr>
      </w:pPr>
    </w:p>
    <w:p w:rsidR="00643798" w:rsidRPr="00B67E27" w:rsidRDefault="00643798" w:rsidP="0064379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izvršenju proračunske pričuve</w:t>
      </w:r>
    </w:p>
    <w:p w:rsidR="00643798" w:rsidRPr="00B67E27" w:rsidRDefault="00643798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05.01</w:t>
      </w:r>
      <w:r w:rsidR="007E1DC0">
        <w:rPr>
          <w:rFonts w:ascii="Times New Roman" w:hAnsi="Times New Roman" w:cs="Times New Roman"/>
        </w:rPr>
        <w:t>.</w:t>
      </w:r>
      <w:r w:rsidRPr="00B67E27">
        <w:rPr>
          <w:rFonts w:ascii="Times New Roman" w:hAnsi="Times New Roman" w:cs="Times New Roman"/>
        </w:rPr>
        <w:t>2018. OŠ Drniš</w:t>
      </w:r>
      <w:r w:rsidR="00E35C69" w:rsidRPr="00B67E27">
        <w:rPr>
          <w:rFonts w:ascii="Times New Roman" w:hAnsi="Times New Roman" w:cs="Times New Roman"/>
        </w:rPr>
        <w:t>, potpora</w:t>
      </w:r>
      <w:r w:rsidRPr="00B67E27">
        <w:rPr>
          <w:rFonts w:ascii="Times New Roman" w:hAnsi="Times New Roman" w:cs="Times New Roman"/>
        </w:rPr>
        <w:t xml:space="preserve"> za opremanje školske knjižnice u iznosu 1.000,00 kuna</w:t>
      </w:r>
    </w:p>
    <w:p w:rsidR="00643798" w:rsidRPr="00B67E27" w:rsidRDefault="00643798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22.01.2018. </w:t>
      </w:r>
      <w:r w:rsidR="00E35C69" w:rsidRPr="00B67E27">
        <w:rPr>
          <w:rFonts w:ascii="Times New Roman" w:hAnsi="Times New Roman" w:cs="Times New Roman"/>
        </w:rPr>
        <w:t>Župa Gospe od. Ružarija Drniš, potpora obitelji u iznosu 3.000,00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22.03.2018. Lan</w:t>
      </w:r>
      <w:r w:rsidR="00CF6276">
        <w:rPr>
          <w:rFonts w:ascii="Times New Roman" w:hAnsi="Times New Roman" w:cs="Times New Roman"/>
        </w:rPr>
        <w:t>a</w:t>
      </w:r>
      <w:r w:rsidRPr="00B67E27">
        <w:rPr>
          <w:rFonts w:ascii="Times New Roman" w:hAnsi="Times New Roman" w:cs="Times New Roman"/>
        </w:rPr>
        <w:t xml:space="preserve"> </w:t>
      </w:r>
      <w:proofErr w:type="spellStart"/>
      <w:r w:rsidRPr="00B67E27">
        <w:rPr>
          <w:rFonts w:ascii="Times New Roman" w:hAnsi="Times New Roman" w:cs="Times New Roman"/>
        </w:rPr>
        <w:t>Peran</w:t>
      </w:r>
      <w:proofErr w:type="spellEnd"/>
      <w:r w:rsidR="00CF6276">
        <w:rPr>
          <w:rFonts w:ascii="Times New Roman" w:hAnsi="Times New Roman" w:cs="Times New Roman"/>
        </w:rPr>
        <w:t>,</w:t>
      </w:r>
      <w:r w:rsidR="00CF6276" w:rsidRPr="00CF6276">
        <w:rPr>
          <w:rFonts w:ascii="Times New Roman" w:hAnsi="Times New Roman" w:cs="Times New Roman"/>
        </w:rPr>
        <w:t xml:space="preserve"> </w:t>
      </w:r>
      <w:r w:rsidR="00CF6276">
        <w:rPr>
          <w:rFonts w:ascii="Times New Roman" w:hAnsi="Times New Roman" w:cs="Times New Roman"/>
        </w:rPr>
        <w:t>p</w:t>
      </w:r>
      <w:bookmarkStart w:id="0" w:name="_GoBack"/>
      <w:bookmarkEnd w:id="0"/>
      <w:r w:rsidR="00CF6276" w:rsidRPr="00B67E27">
        <w:rPr>
          <w:rFonts w:ascii="Times New Roman" w:hAnsi="Times New Roman" w:cs="Times New Roman"/>
        </w:rPr>
        <w:t>omoć za bolesnu djevojčicu</w:t>
      </w:r>
      <w:r w:rsidRPr="00B67E27">
        <w:rPr>
          <w:rFonts w:ascii="Times New Roman" w:hAnsi="Times New Roman" w:cs="Times New Roman"/>
        </w:rPr>
        <w:t xml:space="preserve"> u iznosu</w:t>
      </w:r>
      <w:r w:rsidR="00B67E27" w:rsidRPr="00B67E27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 xml:space="preserve"> 1.000,00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29.03</w:t>
      </w:r>
      <w:r w:rsidR="007E1DC0">
        <w:rPr>
          <w:rFonts w:ascii="Times New Roman" w:hAnsi="Times New Roman" w:cs="Times New Roman"/>
        </w:rPr>
        <w:t>.</w:t>
      </w:r>
      <w:r w:rsidRPr="00B67E27">
        <w:rPr>
          <w:rFonts w:ascii="Times New Roman" w:hAnsi="Times New Roman" w:cs="Times New Roman"/>
        </w:rPr>
        <w:t>2018. Srednja škole Drniš,  potpora za odlazak učenika u Vukovar  u iznosu</w:t>
      </w:r>
      <w:r w:rsidR="00B67E27" w:rsidRPr="00B67E27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 xml:space="preserve"> 500,00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29.03.2018. Srednja škole Drniš,  potpora maturantima za organizaciju maturalnog plesa u iznosu</w:t>
      </w:r>
      <w:r w:rsidR="007E1DC0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>1.000,00 kuna</w:t>
      </w:r>
    </w:p>
    <w:p w:rsidR="00E35C69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04.06.2018. NK „</w:t>
      </w:r>
      <w:proofErr w:type="spellStart"/>
      <w:r w:rsidRPr="00B67E27">
        <w:rPr>
          <w:rFonts w:ascii="Times New Roman" w:hAnsi="Times New Roman" w:cs="Times New Roman"/>
        </w:rPr>
        <w:t>Došk</w:t>
      </w:r>
      <w:proofErr w:type="spellEnd"/>
      <w:r w:rsidRPr="00B67E27">
        <w:rPr>
          <w:rFonts w:ascii="Times New Roman" w:hAnsi="Times New Roman" w:cs="Times New Roman"/>
        </w:rPr>
        <w:t>“ Drniš, potpora za organizaciju turnira u iznosu 1.000,00 kuna</w:t>
      </w:r>
    </w:p>
    <w:p w:rsidR="00001D4A" w:rsidRDefault="00001D4A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13.07.2018. Privatna zdravstvena ustanova Radmila Juras za pružene usluge na području općine 2.000,00 kuna</w:t>
      </w:r>
    </w:p>
    <w:p w:rsidR="00001D4A" w:rsidRDefault="00001D4A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13.07.2018. Tin Petković,</w:t>
      </w:r>
      <w:r w:rsidR="003D25C6">
        <w:rPr>
          <w:rFonts w:ascii="Times New Roman" w:hAnsi="Times New Roman" w:cs="Times New Roman"/>
        </w:rPr>
        <w:t xml:space="preserve"> poslovni direktor filma „3017“</w:t>
      </w:r>
      <w:r>
        <w:rPr>
          <w:rFonts w:ascii="Times New Roman" w:hAnsi="Times New Roman" w:cs="Times New Roman"/>
        </w:rPr>
        <w:t xml:space="preserve"> snimanje filma</w:t>
      </w:r>
      <w:r w:rsidR="003D25C6">
        <w:rPr>
          <w:rFonts w:ascii="Times New Roman" w:hAnsi="Times New Roman" w:cs="Times New Roman"/>
        </w:rPr>
        <w:t xml:space="preserve"> o hrvatskim braniteljima</w:t>
      </w:r>
      <w:r>
        <w:rPr>
          <w:rFonts w:ascii="Times New Roman" w:hAnsi="Times New Roman" w:cs="Times New Roman"/>
        </w:rPr>
        <w:t>, 2.000,00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13.07.2018. Počasni </w:t>
      </w:r>
      <w:proofErr w:type="spellStart"/>
      <w:r>
        <w:rPr>
          <w:rFonts w:ascii="Times New Roman" w:hAnsi="Times New Roman" w:cs="Times New Roman"/>
        </w:rPr>
        <w:t>bleiburški</w:t>
      </w:r>
      <w:proofErr w:type="spellEnd"/>
      <w:r>
        <w:rPr>
          <w:rFonts w:ascii="Times New Roman" w:hAnsi="Times New Roman" w:cs="Times New Roman"/>
        </w:rPr>
        <w:t xml:space="preserve"> vod, obljetnica </w:t>
      </w:r>
      <w:proofErr w:type="spellStart"/>
      <w:r>
        <w:rPr>
          <w:rFonts w:ascii="Times New Roman" w:hAnsi="Times New Roman" w:cs="Times New Roman"/>
        </w:rPr>
        <w:t>bleiburške</w:t>
      </w:r>
      <w:proofErr w:type="spellEnd"/>
      <w:r>
        <w:rPr>
          <w:rFonts w:ascii="Times New Roman" w:hAnsi="Times New Roman" w:cs="Times New Roman"/>
        </w:rPr>
        <w:t xml:space="preserve"> tragedije, 3.000,00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16.07.2018. Župa Sv. Petra </w:t>
      </w:r>
      <w:proofErr w:type="spellStart"/>
      <w:r>
        <w:rPr>
          <w:rFonts w:ascii="Times New Roman" w:hAnsi="Times New Roman" w:cs="Times New Roman"/>
        </w:rPr>
        <w:t>Siverić</w:t>
      </w:r>
      <w:proofErr w:type="spellEnd"/>
      <w:r>
        <w:rPr>
          <w:rFonts w:ascii="Times New Roman" w:hAnsi="Times New Roman" w:cs="Times New Roman"/>
        </w:rPr>
        <w:t>, potpora, 2.000,00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31.07.2018. MNK „Svilaja“ </w:t>
      </w:r>
      <w:proofErr w:type="spellStart"/>
      <w:r>
        <w:rPr>
          <w:rFonts w:ascii="Times New Roman" w:hAnsi="Times New Roman" w:cs="Times New Roman"/>
        </w:rPr>
        <w:t>Mirlović</w:t>
      </w:r>
      <w:proofErr w:type="spellEnd"/>
      <w:r>
        <w:rPr>
          <w:rFonts w:ascii="Times New Roman" w:hAnsi="Times New Roman" w:cs="Times New Roman"/>
        </w:rPr>
        <w:t xml:space="preserve"> Polje, organizacija turnira, 1.000,00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11.10.2018. Crveni križ Drniš, akcija „Solidarnost na djelu“, 300,00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25.10.2018. Bruto autorski honorar Marko Bralić, snimanje spota, 2.443,46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25.10.2018. Lovačka udruga „Sokol“ Ružić, potpora za kupnju dresova, 1.800,00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05.11.2018. OPG Božena </w:t>
      </w:r>
      <w:proofErr w:type="spellStart"/>
      <w:r>
        <w:rPr>
          <w:rFonts w:ascii="Times New Roman" w:hAnsi="Times New Roman" w:cs="Times New Roman"/>
        </w:rPr>
        <w:t>Gabrilović</w:t>
      </w:r>
      <w:proofErr w:type="spellEnd"/>
      <w:r>
        <w:rPr>
          <w:rFonts w:ascii="Times New Roman" w:hAnsi="Times New Roman" w:cs="Times New Roman"/>
        </w:rPr>
        <w:t xml:space="preserve"> Štrkalj, sudjelovanje u manifestaciji „Uzorna seoska žena“, 1.000,00 kuna 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05.11.2018. OPG Damira </w:t>
      </w:r>
      <w:proofErr w:type="spellStart"/>
      <w:r>
        <w:rPr>
          <w:rFonts w:ascii="Times New Roman" w:hAnsi="Times New Roman" w:cs="Times New Roman"/>
        </w:rPr>
        <w:t>Bojčić</w:t>
      </w:r>
      <w:proofErr w:type="spellEnd"/>
      <w:r>
        <w:rPr>
          <w:rFonts w:ascii="Times New Roman" w:hAnsi="Times New Roman" w:cs="Times New Roman"/>
        </w:rPr>
        <w:t>, sudjelovanje u manifestaciji „Uzorna seoska žena“, 1.000,00 kuna</w:t>
      </w:r>
    </w:p>
    <w:p w:rsidR="003D25C6" w:rsidRDefault="003D25C6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28.12.2018. NK „Zagora“ </w:t>
      </w:r>
      <w:proofErr w:type="spellStart"/>
      <w:r>
        <w:rPr>
          <w:rFonts w:ascii="Times New Roman" w:hAnsi="Times New Roman" w:cs="Times New Roman"/>
        </w:rPr>
        <w:t>Unešić</w:t>
      </w:r>
      <w:proofErr w:type="spellEnd"/>
      <w:r>
        <w:rPr>
          <w:rFonts w:ascii="Times New Roman" w:hAnsi="Times New Roman" w:cs="Times New Roman"/>
        </w:rPr>
        <w:t>, donatorska večer, 700,00 kuna</w:t>
      </w:r>
    </w:p>
    <w:p w:rsidR="00001D4A" w:rsidRPr="003D25C6" w:rsidRDefault="00001D4A" w:rsidP="003D25C6">
      <w:pPr>
        <w:pStyle w:val="Odlomakpopisa"/>
        <w:ind w:left="1440"/>
        <w:rPr>
          <w:rFonts w:ascii="Times New Roman" w:hAnsi="Times New Roman" w:cs="Times New Roman"/>
          <w:b/>
        </w:rPr>
      </w:pPr>
    </w:p>
    <w:p w:rsidR="00E35C69" w:rsidRPr="003D25C6" w:rsidRDefault="00E35C69" w:rsidP="00E35C69">
      <w:pPr>
        <w:pStyle w:val="Odlomakpopisa"/>
        <w:ind w:left="1440"/>
        <w:rPr>
          <w:rFonts w:ascii="Times New Roman" w:hAnsi="Times New Roman" w:cs="Times New Roman"/>
          <w:b/>
        </w:rPr>
      </w:pPr>
      <w:r w:rsidRPr="003D25C6">
        <w:rPr>
          <w:rFonts w:ascii="Times New Roman" w:hAnsi="Times New Roman" w:cs="Times New Roman"/>
          <w:b/>
        </w:rPr>
        <w:tab/>
      </w:r>
      <w:r w:rsidRPr="003D25C6">
        <w:rPr>
          <w:rFonts w:ascii="Times New Roman" w:hAnsi="Times New Roman" w:cs="Times New Roman"/>
          <w:b/>
        </w:rPr>
        <w:tab/>
        <w:t xml:space="preserve">UKUPNO </w:t>
      </w:r>
      <w:r w:rsidR="003D25C6" w:rsidRPr="003D25C6">
        <w:rPr>
          <w:rFonts w:ascii="Times New Roman" w:hAnsi="Times New Roman" w:cs="Times New Roman"/>
          <w:b/>
        </w:rPr>
        <w:t>24.743.46</w:t>
      </w:r>
      <w:r w:rsidRPr="003D25C6">
        <w:rPr>
          <w:rFonts w:ascii="Times New Roman" w:hAnsi="Times New Roman" w:cs="Times New Roman"/>
          <w:b/>
        </w:rPr>
        <w:t>,00 kuna</w:t>
      </w:r>
    </w:p>
    <w:p w:rsidR="00E35C69" w:rsidRPr="00B67E27" w:rsidRDefault="00E35C69" w:rsidP="00E35C69">
      <w:pPr>
        <w:pStyle w:val="Odlomakpopisa"/>
        <w:ind w:left="1440"/>
        <w:rPr>
          <w:rFonts w:ascii="Times New Roman" w:hAnsi="Times New Roman" w:cs="Times New Roman"/>
        </w:rPr>
      </w:pPr>
    </w:p>
    <w:p w:rsidR="00B67E27" w:rsidRPr="00B67E27" w:rsidRDefault="00B67E27" w:rsidP="00B67E27">
      <w:pPr>
        <w:pStyle w:val="Odlomakpopisa"/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5D561D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5D561D" w:rsidRDefault="005D561D" w:rsidP="005D561D">
      <w:pPr>
        <w:pStyle w:val="Odlomakpopisa"/>
        <w:rPr>
          <w:rFonts w:ascii="Times New Roman" w:hAnsi="Times New Roman" w:cs="Times New Roman"/>
          <w:b/>
          <w:sz w:val="20"/>
          <w:szCs w:val="20"/>
        </w:rPr>
      </w:pPr>
    </w:p>
    <w:p w:rsidR="00585476" w:rsidRDefault="00585476" w:rsidP="005D561D">
      <w:pPr>
        <w:pStyle w:val="Odlomakpopisa"/>
      </w:pPr>
    </w:p>
    <w:sectPr w:rsidR="00585476" w:rsidSect="00245809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27B55"/>
    <w:multiLevelType w:val="hybridMultilevel"/>
    <w:tmpl w:val="13CCC6D6"/>
    <w:lvl w:ilvl="0" w:tplc="ECDE92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3A2B9C"/>
    <w:multiLevelType w:val="hybridMultilevel"/>
    <w:tmpl w:val="5300A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76"/>
    <w:rsid w:val="00001D4A"/>
    <w:rsid w:val="001C40C6"/>
    <w:rsid w:val="00245809"/>
    <w:rsid w:val="002C022B"/>
    <w:rsid w:val="0033594F"/>
    <w:rsid w:val="003D25C6"/>
    <w:rsid w:val="004D3A95"/>
    <w:rsid w:val="00585476"/>
    <w:rsid w:val="005D561D"/>
    <w:rsid w:val="005E4388"/>
    <w:rsid w:val="006106CE"/>
    <w:rsid w:val="00643798"/>
    <w:rsid w:val="007D39B0"/>
    <w:rsid w:val="007E1DC0"/>
    <w:rsid w:val="00800413"/>
    <w:rsid w:val="008724D9"/>
    <w:rsid w:val="008E147D"/>
    <w:rsid w:val="00A35928"/>
    <w:rsid w:val="00A41514"/>
    <w:rsid w:val="00B67E27"/>
    <w:rsid w:val="00B775A8"/>
    <w:rsid w:val="00BE2052"/>
    <w:rsid w:val="00C160B8"/>
    <w:rsid w:val="00CF6276"/>
    <w:rsid w:val="00CF7287"/>
    <w:rsid w:val="00D7574E"/>
    <w:rsid w:val="00E3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476"/>
    <w:pPr>
      <w:ind w:left="720"/>
      <w:contextualSpacing/>
    </w:pPr>
  </w:style>
  <w:style w:type="table" w:styleId="Reetkatablice">
    <w:name w:val="Table Grid"/>
    <w:basedOn w:val="Obinatablica"/>
    <w:uiPriority w:val="59"/>
    <w:rsid w:val="005D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8724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476"/>
    <w:pPr>
      <w:ind w:left="720"/>
      <w:contextualSpacing/>
    </w:pPr>
  </w:style>
  <w:style w:type="table" w:styleId="Reetkatablice">
    <w:name w:val="Table Grid"/>
    <w:basedOn w:val="Obinatablica"/>
    <w:uiPriority w:val="59"/>
    <w:rsid w:val="005D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8724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2018-07-11T07:04:00Z</dcterms:created>
  <dcterms:modified xsi:type="dcterms:W3CDTF">2019-04-30T10:53:00Z</dcterms:modified>
</cp:coreProperties>
</file>